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8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Кафедра маркетинга и международного менеджмента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31A3">
        <w:rPr>
          <w:rFonts w:ascii="Times New Roman" w:hAnsi="Times New Roman" w:cs="Times New Roman"/>
          <w:b/>
          <w:sz w:val="28"/>
        </w:rPr>
        <w:t>Направление подготовки «</w:t>
      </w:r>
      <w:r w:rsidR="00870870">
        <w:rPr>
          <w:rFonts w:ascii="Times New Roman" w:hAnsi="Times New Roman" w:cs="Times New Roman"/>
          <w:b/>
          <w:sz w:val="28"/>
        </w:rPr>
        <w:t>Международный менеджмент</w:t>
      </w:r>
      <w:r w:rsidRPr="004D31A3">
        <w:rPr>
          <w:rFonts w:ascii="Times New Roman" w:hAnsi="Times New Roman" w:cs="Times New Roman"/>
          <w:b/>
          <w:sz w:val="28"/>
        </w:rPr>
        <w:t>»</w:t>
      </w: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31A3">
        <w:rPr>
          <w:rFonts w:ascii="Times New Roman" w:hAnsi="Times New Roman" w:cs="Times New Roman"/>
          <w:sz w:val="28"/>
        </w:rPr>
        <w:t>Уровень: бакалавриат</w:t>
      </w:r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31A3" w:rsidRPr="004D31A3" w:rsidRDefault="004D31A3" w:rsidP="004D31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31A3">
        <w:rPr>
          <w:rFonts w:ascii="Times New Roman" w:hAnsi="Times New Roman" w:cs="Times New Roman"/>
          <w:b/>
          <w:sz w:val="28"/>
        </w:rPr>
        <w:t>Перечень дисциплин, набор 2019 г.</w:t>
      </w:r>
    </w:p>
    <w:p w:rsidR="004D31A3" w:rsidRDefault="004D31A3" w:rsidP="004D31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История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Философия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Иностранный язык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Безопасность жизнедеятельности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Физическая культура и спорт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Правовые основы предпринимательской деятельности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Социология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Информатика и информационные технологии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Информатика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Информационные технологии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Экономическая теория </w:t>
      </w:r>
    </w:p>
    <w:p w:rsid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Математика </w:t>
      </w:r>
    </w:p>
    <w:p w:rsidR="00E549FC" w:rsidRPr="00697B25" w:rsidRDefault="00E549FC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иностранный язык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Логистика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Организационное поведение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Теория организации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Маркетинг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Основы менеджмента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Статистика 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Бизнес-аналитика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Искусство презентаций и ведение деловых переговоров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Предпринимательство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Методы принятия управленческих решений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Управление человеческими ресурсами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Элективные курсы по физической культуре и спорту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Стратегический менеджмент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Управление проектами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Компенсационный менеджмент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Финансовый менеджмент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Корпоративные информационные системы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Учет и анализ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Инновационный менеджмент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lastRenderedPageBreak/>
        <w:t>Менеджер в международной торговле и конъюнктура мировых товарных рынков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Деловые коммуникации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Кросс-культурные коммуникации  на иностранном языке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Выставочный менеджмент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Международный менеджмент 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Организация НИР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Бренд-менеджмент</w:t>
      </w:r>
    </w:p>
    <w:p w:rsid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Международный маркетинг</w:t>
      </w:r>
    </w:p>
    <w:p w:rsidR="00E549FC" w:rsidRPr="00697B25" w:rsidRDefault="00E549FC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Факультатив по деловому иностранному языку</w:t>
      </w:r>
      <w:bookmarkStart w:id="0" w:name="_GoBack"/>
      <w:bookmarkEnd w:id="0"/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i/>
          <w:sz w:val="28"/>
        </w:rPr>
      </w:pPr>
      <w:r w:rsidRPr="00697B25">
        <w:rPr>
          <w:rFonts w:ascii="Times New Roman" w:hAnsi="Times New Roman" w:cs="Times New Roman"/>
          <w:i/>
          <w:sz w:val="28"/>
        </w:rPr>
        <w:t xml:space="preserve">Дисциплины (модули) по выбору 1 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Международные валютно-кредитные отношения и зарубежные фондовые рынки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Второй иностранный язык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i/>
          <w:sz w:val="28"/>
        </w:rPr>
      </w:pPr>
      <w:r w:rsidRPr="00697B25">
        <w:rPr>
          <w:rFonts w:ascii="Times New Roman" w:hAnsi="Times New Roman" w:cs="Times New Roman"/>
          <w:i/>
          <w:sz w:val="28"/>
        </w:rPr>
        <w:t xml:space="preserve">Дисциплины (модули) по выбору 2 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Международный деловой этикет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Управленческая экономика на английском языке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i/>
          <w:sz w:val="28"/>
        </w:rPr>
      </w:pPr>
      <w:r w:rsidRPr="00697B25">
        <w:rPr>
          <w:rFonts w:ascii="Times New Roman" w:hAnsi="Times New Roman" w:cs="Times New Roman"/>
          <w:i/>
          <w:sz w:val="28"/>
        </w:rPr>
        <w:t xml:space="preserve">Дисциплины (модули) по выбору 3 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Международные стандарты финансовой отчётности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Второй иностранный язык (профессиональный)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i/>
          <w:sz w:val="28"/>
        </w:rPr>
      </w:pPr>
      <w:r w:rsidRPr="00697B25">
        <w:rPr>
          <w:rFonts w:ascii="Times New Roman" w:hAnsi="Times New Roman" w:cs="Times New Roman"/>
          <w:i/>
          <w:sz w:val="28"/>
        </w:rPr>
        <w:t xml:space="preserve">Дисциплины (модули) по выбору 4 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Автоматизированное рабочее место менеджера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Основы делопроизводства</w:t>
      </w:r>
    </w:p>
    <w:p w:rsidR="00697B25" w:rsidRPr="00697B25" w:rsidRDefault="00697B25" w:rsidP="00697B25">
      <w:pPr>
        <w:spacing w:after="0"/>
        <w:rPr>
          <w:rFonts w:ascii="Times New Roman" w:hAnsi="Times New Roman" w:cs="Times New Roman"/>
          <w:i/>
          <w:sz w:val="28"/>
        </w:rPr>
      </w:pPr>
      <w:r w:rsidRPr="00697B25">
        <w:rPr>
          <w:rFonts w:ascii="Times New Roman" w:hAnsi="Times New Roman" w:cs="Times New Roman"/>
          <w:i/>
          <w:sz w:val="28"/>
        </w:rPr>
        <w:t xml:space="preserve">Дисциплины (модули) по выбору 5 </w:t>
      </w:r>
    </w:p>
    <w:p w:rsidR="00697B25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Управление проектами на английском языке</w:t>
      </w:r>
    </w:p>
    <w:p w:rsidR="00870870" w:rsidRPr="00697B25" w:rsidRDefault="00697B25" w:rsidP="00697B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97B25">
        <w:rPr>
          <w:rFonts w:ascii="Times New Roman" w:hAnsi="Times New Roman" w:cs="Times New Roman"/>
          <w:sz w:val="28"/>
        </w:rPr>
        <w:t>Управление коммуникациями корпораций на английском языке</w:t>
      </w:r>
    </w:p>
    <w:sectPr w:rsidR="00870870" w:rsidRPr="006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3C"/>
    <w:multiLevelType w:val="hybridMultilevel"/>
    <w:tmpl w:val="C49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C70"/>
    <w:multiLevelType w:val="hybridMultilevel"/>
    <w:tmpl w:val="41C8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A27"/>
    <w:multiLevelType w:val="hybridMultilevel"/>
    <w:tmpl w:val="E47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5AF"/>
    <w:multiLevelType w:val="hybridMultilevel"/>
    <w:tmpl w:val="5C86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1915"/>
    <w:multiLevelType w:val="hybridMultilevel"/>
    <w:tmpl w:val="E6D2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094D"/>
    <w:multiLevelType w:val="hybridMultilevel"/>
    <w:tmpl w:val="E0A4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C5C"/>
    <w:multiLevelType w:val="hybridMultilevel"/>
    <w:tmpl w:val="8696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563B"/>
    <w:multiLevelType w:val="hybridMultilevel"/>
    <w:tmpl w:val="B83C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85030"/>
    <w:multiLevelType w:val="hybridMultilevel"/>
    <w:tmpl w:val="0E78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46A5A"/>
    <w:multiLevelType w:val="hybridMultilevel"/>
    <w:tmpl w:val="88A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84226"/>
    <w:multiLevelType w:val="hybridMultilevel"/>
    <w:tmpl w:val="01F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AA5"/>
    <w:multiLevelType w:val="hybridMultilevel"/>
    <w:tmpl w:val="83B4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3"/>
    <w:rsid w:val="001918E7"/>
    <w:rsid w:val="004D31A3"/>
    <w:rsid w:val="00697B25"/>
    <w:rsid w:val="00791D7C"/>
    <w:rsid w:val="00870870"/>
    <w:rsid w:val="00E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user</cp:lastModifiedBy>
  <cp:revision>4</cp:revision>
  <dcterms:created xsi:type="dcterms:W3CDTF">2019-06-29T16:31:00Z</dcterms:created>
  <dcterms:modified xsi:type="dcterms:W3CDTF">2019-07-03T15:06:00Z</dcterms:modified>
</cp:coreProperties>
</file>