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93A" w:rsidRDefault="00D458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margin">
              <wp:posOffset>-394335</wp:posOffset>
            </wp:positionH>
            <wp:positionV relativeFrom="margin">
              <wp:posOffset>-186690</wp:posOffset>
            </wp:positionV>
            <wp:extent cx="5940425" cy="1943100"/>
            <wp:effectExtent l="19050" t="0" r="3175" b="0"/>
            <wp:wrapSquare wrapText="bothSides"/>
            <wp:docPr id="1026" name="Рисунок 1" descr="Бланк_ВШЭМ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99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393A" w:rsidRDefault="009839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93A" w:rsidRDefault="009839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93A" w:rsidRDefault="009839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93A" w:rsidRDefault="009839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93A" w:rsidRDefault="009839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93A" w:rsidRDefault="009839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93A" w:rsidRDefault="009839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93A" w:rsidRDefault="009839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93A" w:rsidRDefault="009839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93A" w:rsidRDefault="009839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93A" w:rsidRDefault="00D458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ИНФОРМАЦИОНОЕ ПИСЬМО</w:t>
      </w:r>
    </w:p>
    <w:p w:rsidR="0098393A" w:rsidRDefault="0098393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98393A" w:rsidRDefault="00D458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20-22 апреля 2017 года</w:t>
      </w:r>
      <w:r>
        <w:rPr>
          <w:rFonts w:ascii="Times New Roman" w:hAnsi="Times New Roman" w:cs="Times New Roman"/>
          <w:sz w:val="24"/>
          <w:szCs w:val="24"/>
        </w:rPr>
        <w:t xml:space="preserve"> в Высшей школе экономики и менеджмента Уральского федерального университета им. первого Президента России Б.Н. Ельцина состоится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Международная  конференция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студентов и</w:t>
      </w:r>
      <w:r>
        <w:rPr>
          <w:rFonts w:ascii="Times New Roman" w:hAnsi="Times New Roman" w:cs="Times New Roman"/>
          <w:b/>
          <w:sz w:val="24"/>
          <w:szCs w:val="24"/>
        </w:rPr>
        <w:t xml:space="preserve"> молодых ученых «Весенние дни науки ВШЭМ».</w:t>
      </w:r>
    </w:p>
    <w:p w:rsidR="00D6041E" w:rsidRDefault="00D604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041E" w:rsidRDefault="00D6041E" w:rsidP="00D6041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041E">
        <w:rPr>
          <w:rFonts w:ascii="Times New Roman" w:hAnsi="Times New Roman" w:cs="Times New Roman"/>
          <w:sz w:val="24"/>
          <w:szCs w:val="24"/>
        </w:rPr>
        <w:t xml:space="preserve">К участию в конференции приглашаются </w:t>
      </w:r>
      <w:r>
        <w:rPr>
          <w:rFonts w:ascii="Times New Roman" w:hAnsi="Times New Roman" w:cs="Times New Roman"/>
          <w:sz w:val="24"/>
          <w:szCs w:val="24"/>
        </w:rPr>
        <w:t xml:space="preserve">экономисты, финансисты, математики, </w:t>
      </w:r>
      <w:r w:rsidR="00D45860">
        <w:rPr>
          <w:rFonts w:ascii="Times New Roman" w:hAnsi="Times New Roman" w:cs="Times New Roman"/>
          <w:sz w:val="24"/>
          <w:szCs w:val="24"/>
        </w:rPr>
        <w:t>управленцы, специалисты в области бизнес-информатики, студенты, м</w:t>
      </w:r>
      <w:r w:rsidRPr="00D6041E">
        <w:rPr>
          <w:rFonts w:ascii="Times New Roman" w:hAnsi="Times New Roman" w:cs="Times New Roman"/>
          <w:sz w:val="24"/>
          <w:szCs w:val="24"/>
        </w:rPr>
        <w:t xml:space="preserve">агистры, аспиранты и молодые ученые. </w:t>
      </w:r>
    </w:p>
    <w:p w:rsidR="0098393A" w:rsidRDefault="0098393A" w:rsidP="00D6041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041E" w:rsidRDefault="00D6041E" w:rsidP="00D6041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конференции запланировано проведение </w:t>
      </w:r>
      <w:r w:rsidR="000074A3">
        <w:rPr>
          <w:rFonts w:ascii="Times New Roman" w:hAnsi="Times New Roman" w:cs="Times New Roman"/>
          <w:sz w:val="24"/>
          <w:szCs w:val="24"/>
        </w:rPr>
        <w:t>серии</w:t>
      </w:r>
      <w:r w:rsidR="000074A3">
        <w:rPr>
          <w:rFonts w:ascii="Times New Roman" w:hAnsi="Times New Roman" w:cs="Times New Roman"/>
          <w:sz w:val="24"/>
          <w:szCs w:val="24"/>
        </w:rPr>
        <w:t xml:space="preserve"> методических научных семинаров по прикладной экономике</w:t>
      </w:r>
      <w:r w:rsidR="000074A3">
        <w:rPr>
          <w:rFonts w:ascii="Times New Roman" w:hAnsi="Times New Roman" w:cs="Times New Roman"/>
          <w:sz w:val="24"/>
          <w:szCs w:val="24"/>
        </w:rPr>
        <w:t xml:space="preserve"> и </w:t>
      </w:r>
      <w:r w:rsidRPr="000074A3">
        <w:rPr>
          <w:rFonts w:ascii="Times New Roman" w:hAnsi="Times New Roman" w:cs="Times New Roman"/>
          <w:b/>
          <w:sz w:val="24"/>
          <w:szCs w:val="24"/>
        </w:rPr>
        <w:t>о</w:t>
      </w:r>
      <w:r w:rsidR="000074A3" w:rsidRPr="000074A3">
        <w:rPr>
          <w:rFonts w:ascii="Times New Roman" w:hAnsi="Times New Roman" w:cs="Times New Roman"/>
          <w:b/>
          <w:sz w:val="24"/>
          <w:szCs w:val="24"/>
        </w:rPr>
        <w:t xml:space="preserve">диннадцати тематических секций: </w:t>
      </w:r>
    </w:p>
    <w:p w:rsidR="000074A3" w:rsidRDefault="000074A3" w:rsidP="00D6041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74A3" w:rsidRDefault="000074A3" w:rsidP="00007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«Актуальные вопросы международного менеджмента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0074A3" w:rsidRDefault="000074A3" w:rsidP="000074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Cs w:val="20"/>
          <w:shd w:val="clear" w:color="auto" w:fill="FFFFFF"/>
        </w:rPr>
        <w:t>Актуальные вопросы развития учетно-аналитической и контрольной системы современных предприятий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»;</w:t>
      </w:r>
    </w:p>
    <w:p w:rsidR="000074A3" w:rsidRDefault="000074A3" w:rsidP="000074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Девелопмент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недвижимости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»;</w:t>
      </w:r>
    </w:p>
    <w:p w:rsidR="000074A3" w:rsidRDefault="000074A3" w:rsidP="000074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«Изменение экономического потенциала России в условиях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санкционного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давления»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0074A3" w:rsidRDefault="000074A3" w:rsidP="000074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«Математика и информатика в решении прикладных задач в экономике, экологии и социологии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»;</w:t>
      </w:r>
    </w:p>
    <w:p w:rsidR="000074A3" w:rsidRDefault="000074A3" w:rsidP="000074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«Налоговое и таможенно-тарифное регулиро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вание экономических процессов»;</w:t>
      </w:r>
    </w:p>
    <w:p w:rsidR="000074A3" w:rsidRDefault="000074A3" w:rsidP="000074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«Современные тенденции мировой экономики и международного бизнеса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»;</w:t>
      </w:r>
    </w:p>
    <w:p w:rsidR="000074A3" w:rsidRDefault="000074A3" w:rsidP="000074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«Управление развитием территории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»;</w:t>
      </w:r>
    </w:p>
    <w:p w:rsidR="000074A3" w:rsidRDefault="000074A3" w:rsidP="000074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«Цивилистика: от прошлого к современности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»;</w:t>
      </w:r>
    </w:p>
    <w:p w:rsidR="000074A3" w:rsidRDefault="000074A3" w:rsidP="000074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«Эконометрические и статистические методы 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ализа экономических процессов»;</w:t>
      </w:r>
    </w:p>
    <w:p w:rsidR="000074A3" w:rsidRDefault="000074A3" w:rsidP="000074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«Экономика и управление бизнес-процессами в промышленности»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074A3" w:rsidRDefault="000074A3" w:rsidP="00D6041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74A3" w:rsidRDefault="000074A3" w:rsidP="00D6041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393A" w:rsidRDefault="00D45860">
      <w:pPr>
        <w:tabs>
          <w:tab w:val="left" w:pos="5040"/>
        </w:tabs>
        <w:spacing w:line="240" w:lineRule="auto"/>
        <w:ind w:right="3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УЧАСТИЯ В КОНФЕРЕНЦИИ </w:t>
      </w:r>
    </w:p>
    <w:p w:rsidR="0098393A" w:rsidRDefault="00D45860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Заявки на участие в секциях и круглых столах следует подавать на сайте Высшей школы экономики и менеджмента УрФУ </w:t>
      </w:r>
      <w:r>
        <w:rPr>
          <w:rFonts w:ascii="Times New Roman" w:eastAsia="Calibri" w:hAnsi="Times New Roman" w:cs="Times New Roman"/>
          <w:sz w:val="24"/>
          <w:szCs w:val="24"/>
          <w:lang w:val="en-US" w:eastAsia="en-US"/>
        </w:rPr>
        <w:t>http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://</w:t>
      </w:r>
      <w:r>
        <w:rPr>
          <w:rFonts w:ascii="Times New Roman" w:eastAsia="Calibri" w:hAnsi="Times New Roman" w:cs="Times New Roman"/>
          <w:sz w:val="24"/>
          <w:szCs w:val="24"/>
          <w:lang w:val="en-US" w:eastAsia="en-US"/>
        </w:rPr>
        <w:t>gsem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en-US" w:eastAsia="en-US"/>
        </w:rPr>
        <w:t>urfu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en-US" w:eastAsia="en-US"/>
        </w:rPr>
        <w:t>ru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/ на странице конференции или по прямой ссылке: </w:t>
      </w:r>
      <w:hyperlink r:id="rId7" w:history="1">
        <w:r>
          <w:rPr>
            <w:rStyle w:val="a6"/>
            <w:rFonts w:ascii="Times New Roman" w:eastAsia="Calibri" w:hAnsi="Times New Roman" w:cs="Times New Roman"/>
            <w:sz w:val="24"/>
            <w:szCs w:val="24"/>
            <w:lang w:eastAsia="en-US"/>
          </w:rPr>
          <w:t>https://goo.gl/forms/z5H79CEwBd8Nu9ry1</w:t>
        </w:r>
      </w:hyperlink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до 24 марта 2017 года для участия с докладом и до 14 апреля 2017 года для участия без доклада. </w:t>
      </w:r>
    </w:p>
    <w:p w:rsidR="0098393A" w:rsidRDefault="0098393A">
      <w:pPr>
        <w:pStyle w:val="Default"/>
        <w:rPr>
          <w:rFonts w:ascii="Times New Roman" w:hAnsi="Times New Roman" w:cs="Times New Roman"/>
        </w:rPr>
      </w:pPr>
    </w:p>
    <w:p w:rsidR="0098393A" w:rsidRDefault="00D4586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регистрации </w:t>
      </w:r>
      <w:r>
        <w:rPr>
          <w:rFonts w:ascii="Times New Roman" w:hAnsi="Times New Roman" w:cs="Times New Roman"/>
          <w:b/>
          <w:sz w:val="24"/>
          <w:szCs w:val="24"/>
        </w:rPr>
        <w:t>с докладом необходимо:</w:t>
      </w:r>
    </w:p>
    <w:p w:rsidR="0098393A" w:rsidRDefault="00D458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заполнить форму регистрации </w:t>
      </w:r>
      <w:hyperlink r:id="rId8" w:history="1">
        <w:r>
          <w:rPr>
            <w:rStyle w:val="a6"/>
            <w:rFonts w:ascii="Times New Roman" w:eastAsia="Calibri" w:hAnsi="Times New Roman" w:cs="Times New Roman"/>
            <w:sz w:val="24"/>
            <w:szCs w:val="24"/>
            <w:lang w:eastAsia="en-US"/>
          </w:rPr>
          <w:t>https://goo.gl/forms/z5H79CEwBd8Nu9ry1</w:t>
        </w:r>
      </w:hyperlink>
    </w:p>
    <w:p w:rsidR="0098393A" w:rsidRDefault="00D458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направить на эл. почту </w:t>
      </w:r>
      <w:hyperlink r:id="rId9" w:history="1">
        <w:r>
          <w:rPr>
            <w:rStyle w:val="a6"/>
            <w:rFonts w:ascii="Times New Roman" w:hAnsi="Times New Roman" w:cs="Times New Roman"/>
            <w:b/>
            <w:sz w:val="24"/>
            <w:szCs w:val="24"/>
          </w:rPr>
          <w:t>conf.ekb2@gmail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(в теме письма необходимо указать "СТАТЬЯ ДЛЯ МОЛОДЕЖНОГО СБОРНИКА") </w:t>
      </w:r>
      <w:r>
        <w:rPr>
          <w:rFonts w:ascii="Times New Roman" w:hAnsi="Times New Roman" w:cs="Times New Roman"/>
          <w:b/>
          <w:sz w:val="24"/>
          <w:szCs w:val="24"/>
        </w:rPr>
        <w:t xml:space="preserve">полный текст </w:t>
      </w:r>
      <w:r>
        <w:rPr>
          <w:rFonts w:ascii="Times New Roman" w:hAnsi="Times New Roman" w:cs="Times New Roman"/>
          <w:b/>
          <w:sz w:val="24"/>
          <w:szCs w:val="24"/>
        </w:rPr>
        <w:t>статьи</w:t>
      </w:r>
      <w:r>
        <w:rPr>
          <w:rFonts w:ascii="Times New Roman" w:hAnsi="Times New Roman" w:cs="Times New Roman"/>
          <w:sz w:val="24"/>
          <w:szCs w:val="24"/>
        </w:rPr>
        <w:t xml:space="preserve"> для включения в сборник (пример оформления статьи в Приложении 1 к этому письму); </w:t>
      </w:r>
      <w:r>
        <w:rPr>
          <w:rFonts w:ascii="Times New Roman" w:hAnsi="Times New Roman" w:cs="Times New Roman"/>
          <w:b/>
          <w:sz w:val="24"/>
          <w:szCs w:val="24"/>
        </w:rPr>
        <w:t xml:space="preserve">скриншот заключения системы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Антиплагиат</w:t>
      </w:r>
      <w:r>
        <w:rPr>
          <w:rFonts w:ascii="Times New Roman" w:hAnsi="Times New Roman" w:cs="Times New Roman"/>
          <w:sz w:val="24"/>
          <w:szCs w:val="24"/>
        </w:rPr>
        <w:t xml:space="preserve">. Статья должна обладать уровнем оригинальности не менее 80% (доступ к системе есть на кафедрах ВШЭМ. </w:t>
      </w:r>
    </w:p>
    <w:p w:rsidR="00D45860" w:rsidRDefault="0081348A" w:rsidP="0081348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конференции будет подготовлено </w:t>
      </w:r>
      <w:r>
        <w:rPr>
          <w:rFonts w:ascii="Times New Roman" w:hAnsi="Times New Roman" w:cs="Times New Roman"/>
          <w:b/>
          <w:sz w:val="24"/>
          <w:szCs w:val="24"/>
        </w:rPr>
        <w:t>два Сборника докладов конференции</w:t>
      </w:r>
      <w:r>
        <w:rPr>
          <w:rFonts w:ascii="Times New Roman" w:hAnsi="Times New Roman" w:cs="Times New Roman"/>
          <w:sz w:val="24"/>
          <w:szCs w:val="24"/>
        </w:rPr>
        <w:t xml:space="preserve">, один из них будет издан ВШЭМ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УрФУ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D45860">
        <w:rPr>
          <w:rFonts w:ascii="Times New Roman" w:hAnsi="Times New Roman" w:cs="Times New Roman"/>
          <w:sz w:val="24"/>
          <w:szCs w:val="24"/>
        </w:rPr>
        <w:t xml:space="preserve"> электронном виде и </w:t>
      </w:r>
      <w:proofErr w:type="spellStart"/>
      <w:r w:rsidR="00D45860">
        <w:rPr>
          <w:rFonts w:ascii="Times New Roman" w:hAnsi="Times New Roman" w:cs="Times New Roman"/>
          <w:sz w:val="24"/>
          <w:szCs w:val="24"/>
        </w:rPr>
        <w:t>зарегистрир</w:t>
      </w:r>
      <w:r>
        <w:rPr>
          <w:rFonts w:ascii="Times New Roman" w:hAnsi="Times New Roman" w:cs="Times New Roman"/>
          <w:sz w:val="24"/>
          <w:szCs w:val="24"/>
        </w:rPr>
        <w:t>ван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РИНЦ. </w:t>
      </w:r>
    </w:p>
    <w:p w:rsidR="00D45860" w:rsidRPr="00D45860" w:rsidRDefault="00D45860" w:rsidP="00D458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включение статьи в сборник материалов </w:t>
      </w:r>
      <w:r w:rsidRPr="00D45860">
        <w:rPr>
          <w:rFonts w:ascii="Times New Roman" w:hAnsi="Times New Roman" w:cs="Times New Roman"/>
          <w:b/>
          <w:sz w:val="24"/>
          <w:szCs w:val="24"/>
        </w:rPr>
        <w:t>взносы с авторов не</w:t>
      </w:r>
      <w:r w:rsidRPr="00D458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5860">
        <w:rPr>
          <w:rFonts w:ascii="Times New Roman" w:hAnsi="Times New Roman" w:cs="Times New Roman"/>
          <w:b/>
          <w:sz w:val="24"/>
          <w:szCs w:val="24"/>
        </w:rPr>
        <w:t>взимаются.</w:t>
      </w:r>
    </w:p>
    <w:p w:rsidR="00D45860" w:rsidRDefault="00D45860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393A" w:rsidRDefault="00D4586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Решение о включении докладов в Сборник докладов конференции, который будет зарегистрирован в РИНЦ, будет принято до 17 апреля 2017 года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экспертизы, проводимой заведующими кафедр, курирующими работу тематических секций, инициаторами секций с пр</w:t>
      </w:r>
      <w:r>
        <w:rPr>
          <w:rFonts w:ascii="Times New Roman" w:hAnsi="Times New Roman" w:cs="Times New Roman"/>
          <w:sz w:val="24"/>
          <w:szCs w:val="24"/>
        </w:rPr>
        <w:t>ивлечением членов организационного комитета.</w:t>
      </w:r>
    </w:p>
    <w:p w:rsidR="0098393A" w:rsidRDefault="00D45860" w:rsidP="0081348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Доклады, которые не были представлены на конференции, не рассматриваются для публикации.</w:t>
      </w:r>
    </w:p>
    <w:p w:rsidR="0098393A" w:rsidRDefault="0098393A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98393A" w:rsidRDefault="00D45860">
      <w:pPr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Технические требования к оформлению публикации:</w:t>
      </w:r>
    </w:p>
    <w:p w:rsidR="0098393A" w:rsidRDefault="0098393A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98393A" w:rsidRDefault="00D45860">
      <w:pPr>
        <w:numPr>
          <w:ilvl w:val="0"/>
          <w:numId w:val="2"/>
        </w:numPr>
        <w:spacing w:after="0" w:line="240" w:lineRule="auto"/>
        <w:ind w:right="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правом верхнем углу страницы указывается Ф.И.О</w:t>
      </w:r>
      <w:r>
        <w:rPr>
          <w:rFonts w:ascii="Times New Roman" w:hAnsi="Times New Roman"/>
        </w:rPr>
        <w:t>. автора/группы авторов, место учебы (полное название организации) и группа, электронная почта, город и страна;</w:t>
      </w:r>
    </w:p>
    <w:p w:rsidR="0098393A" w:rsidRDefault="00D45860">
      <w:pPr>
        <w:numPr>
          <w:ilvl w:val="0"/>
          <w:numId w:val="2"/>
        </w:numPr>
        <w:spacing w:after="0" w:line="240" w:lineRule="auto"/>
        <w:ind w:right="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ниже посредине страницы – название (все буквы прописные, жирный шрифт, без сокращений);</w:t>
      </w:r>
    </w:p>
    <w:p w:rsidR="0098393A" w:rsidRDefault="00D45860">
      <w:pPr>
        <w:pStyle w:val="a5"/>
        <w:widowControl w:val="0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Индекс УДК – слева под названием доклада;</w:t>
      </w:r>
    </w:p>
    <w:p w:rsidR="0098393A" w:rsidRDefault="00D45860">
      <w:pPr>
        <w:numPr>
          <w:ilvl w:val="0"/>
          <w:numId w:val="2"/>
        </w:numPr>
        <w:spacing w:after="0" w:line="240" w:lineRule="auto"/>
        <w:ind w:right="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далее (через п</w:t>
      </w:r>
      <w:r>
        <w:rPr>
          <w:rFonts w:ascii="Times New Roman" w:hAnsi="Times New Roman"/>
        </w:rPr>
        <w:t>устую строку) – аннотация (не более 50 слов);</w:t>
      </w:r>
    </w:p>
    <w:p w:rsidR="0098393A" w:rsidRDefault="00D45860">
      <w:pPr>
        <w:numPr>
          <w:ilvl w:val="0"/>
          <w:numId w:val="2"/>
        </w:numPr>
        <w:spacing w:after="0" w:line="240" w:lineRule="auto"/>
        <w:ind w:right="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далее (через пустую строку) – ключевые слова;</w:t>
      </w:r>
    </w:p>
    <w:p w:rsidR="0098393A" w:rsidRDefault="00D45860">
      <w:pPr>
        <w:numPr>
          <w:ilvl w:val="0"/>
          <w:numId w:val="2"/>
        </w:numPr>
        <w:spacing w:after="0" w:line="240" w:lineRule="auto"/>
        <w:ind w:right="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ниже через одну строку – текст материалов;</w:t>
      </w:r>
    </w:p>
    <w:p w:rsidR="0098393A" w:rsidRDefault="00D45860">
      <w:pPr>
        <w:numPr>
          <w:ilvl w:val="0"/>
          <w:numId w:val="2"/>
        </w:numPr>
        <w:spacing w:after="0" w:line="240" w:lineRule="auto"/>
        <w:ind w:right="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конце статьи (после библиографического списка) сведения об авторах (ФИО, место учебы (полное название организации) и гр</w:t>
      </w:r>
      <w:r>
        <w:rPr>
          <w:rFonts w:ascii="Times New Roman" w:hAnsi="Times New Roman"/>
        </w:rPr>
        <w:t xml:space="preserve">уппа, электронная почта, город и страна), название статьи, аннотация, ключевые слова дублируются </w:t>
      </w:r>
      <w:r>
        <w:rPr>
          <w:rFonts w:ascii="Times New Roman" w:hAnsi="Times New Roman"/>
          <w:u w:val="single"/>
        </w:rPr>
        <w:t>на английском языке</w:t>
      </w:r>
      <w:r>
        <w:rPr>
          <w:rFonts w:ascii="Times New Roman" w:hAnsi="Times New Roman"/>
        </w:rPr>
        <w:t>.</w:t>
      </w:r>
    </w:p>
    <w:p w:rsidR="0098393A" w:rsidRDefault="0098393A">
      <w:pPr>
        <w:pStyle w:val="a5"/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8393A" w:rsidRDefault="00D45860">
      <w:pPr>
        <w:spacing w:after="0" w:line="240" w:lineRule="auto"/>
        <w:ind w:right="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Шаблон для оформления статьи прикреплен в прил.1</w:t>
      </w:r>
    </w:p>
    <w:p w:rsidR="0098393A" w:rsidRDefault="0098393A">
      <w:pPr>
        <w:pStyle w:val="a5"/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8393A" w:rsidRDefault="00D45860">
      <w:pPr>
        <w:spacing w:after="0" w:line="240" w:lineRule="auto"/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b/>
          <w:bCs/>
          <w:spacing w:val="-2"/>
        </w:rPr>
        <w:t>Технические требования к оформлению текста</w:t>
      </w:r>
      <w:r>
        <w:rPr>
          <w:rFonts w:ascii="Times New Roman" w:hAnsi="Times New Roman"/>
          <w:spacing w:val="-2"/>
        </w:rPr>
        <w:t>:</w:t>
      </w:r>
    </w:p>
    <w:p w:rsidR="0098393A" w:rsidRDefault="0098393A">
      <w:pPr>
        <w:spacing w:after="0" w:line="240" w:lineRule="auto"/>
        <w:jc w:val="both"/>
        <w:rPr>
          <w:rFonts w:ascii="Times New Roman" w:hAnsi="Times New Roman"/>
          <w:spacing w:val="-2"/>
        </w:rPr>
      </w:pPr>
    </w:p>
    <w:p w:rsidR="0098393A" w:rsidRDefault="00D45860">
      <w:pPr>
        <w:pStyle w:val="a5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>Объем до 10</w:t>
      </w:r>
      <w:r>
        <w:rPr>
          <w:rFonts w:ascii="Times New Roman" w:hAnsi="Times New Roman" w:cs="Times New Roman"/>
          <w:spacing w:val="-2"/>
        </w:rPr>
        <w:t xml:space="preserve"> тыс. знаков (включая пробелы, в формате Word 2003)</w:t>
      </w:r>
    </w:p>
    <w:p w:rsidR="0098393A" w:rsidRDefault="00D45860">
      <w:pPr>
        <w:pStyle w:val="a5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 xml:space="preserve">Шрифт </w:t>
      </w:r>
      <w:r>
        <w:rPr>
          <w:rFonts w:ascii="Times New Roman" w:hAnsi="Times New Roman" w:cs="Times New Roman"/>
          <w:lang w:val="en-US"/>
        </w:rPr>
        <w:t>TimesNewRoman</w:t>
      </w:r>
      <w:r>
        <w:rPr>
          <w:rFonts w:ascii="Times New Roman" w:hAnsi="Times New Roman" w:cs="Times New Roman"/>
          <w:spacing w:val="-2"/>
        </w:rPr>
        <w:t>, кг 14, междустрочный интервал – 1, поля: 2,0 см с каждой стороны. Номер страницы – внизу посередине каждой страницы.</w:t>
      </w:r>
    </w:p>
    <w:p w:rsidR="0098393A" w:rsidRDefault="00D45860">
      <w:pPr>
        <w:pStyle w:val="a5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Рисунки должны быть сгруппированы как один объект.</w:t>
      </w:r>
    </w:p>
    <w:p w:rsidR="0098393A" w:rsidRDefault="00D45860">
      <w:pPr>
        <w:pStyle w:val="a5"/>
        <w:widowControl w:val="0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рисунки и т</w:t>
      </w:r>
      <w:r>
        <w:rPr>
          <w:rFonts w:ascii="Times New Roman" w:hAnsi="Times New Roman" w:cs="Times New Roman"/>
        </w:rPr>
        <w:t>аблицы необходимо сопровождать названием: таблицы должны иметь заголовки, размещаемые над полем таблицы по центру, а каждый рисунок – подрисуночную надпись (по центру).</w:t>
      </w:r>
    </w:p>
    <w:p w:rsidR="0098393A" w:rsidRDefault="00D45860">
      <w:pPr>
        <w:pStyle w:val="a5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Формулы и математические символы необходимо подавать шрифтом </w:t>
      </w:r>
      <w:r>
        <w:rPr>
          <w:rFonts w:ascii="Times New Roman" w:hAnsi="Times New Roman" w:cs="Times New Roman"/>
          <w:lang w:val="en-US"/>
        </w:rPr>
        <w:t>TimesNewRoman</w:t>
      </w:r>
      <w:r>
        <w:rPr>
          <w:rFonts w:ascii="Times New Roman" w:hAnsi="Times New Roman" w:cs="Times New Roman"/>
        </w:rPr>
        <w:t>, кг 14.</w:t>
      </w:r>
    </w:p>
    <w:p w:rsidR="0098393A" w:rsidRDefault="00D45860">
      <w:pPr>
        <w:pStyle w:val="a5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Лите</w:t>
      </w:r>
      <w:r>
        <w:rPr>
          <w:rFonts w:ascii="Times New Roman" w:hAnsi="Times New Roman" w:cs="Times New Roman"/>
        </w:rPr>
        <w:t>ратурные источники, цитируемые или используемые в докладе, должны быть пронумерованы в порядке их упоминания в тексте.</w:t>
      </w:r>
    </w:p>
    <w:p w:rsidR="0098393A" w:rsidRDefault="00D45860">
      <w:pPr>
        <w:pStyle w:val="a5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Ссылки на источник следует давать в квадратных скобках.</w:t>
      </w:r>
    </w:p>
    <w:p w:rsidR="0098393A" w:rsidRDefault="00D45860">
      <w:pPr>
        <w:pStyle w:val="a5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Список литературных источников необходимо приводить в конце статьи или тезисов би</w:t>
      </w:r>
      <w:r>
        <w:rPr>
          <w:rFonts w:ascii="Times New Roman" w:hAnsi="Times New Roman" w:cs="Times New Roman"/>
        </w:rPr>
        <w:t>блиографическим списком источников на языке оригинала. Включение в библиографический список источников, ссылки на которые по тексту отсутствуют, недопустимо.</w:t>
      </w:r>
    </w:p>
    <w:p w:rsidR="0098393A" w:rsidRDefault="0098393A">
      <w:pPr>
        <w:pStyle w:val="a5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98393A" w:rsidRDefault="00D45860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Контакты:</w:t>
      </w:r>
    </w:p>
    <w:p w:rsidR="0098393A" w:rsidRDefault="0098393A">
      <w:pPr>
        <w:pStyle w:val="Default"/>
        <w:rPr>
          <w:rFonts w:ascii="Times New Roman" w:hAnsi="Times New Roman" w:cs="Times New Roman"/>
          <w:b/>
          <w:bCs/>
        </w:rPr>
      </w:pPr>
    </w:p>
    <w:p w:rsidR="0098393A" w:rsidRDefault="00D45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Озерова Екатерина </w:t>
      </w:r>
      <w:hyperlink r:id="rId10" w:history="1">
        <w:r>
          <w:rPr>
            <w:rFonts w:ascii="Times New Roman" w:hAnsi="Times New Roman" w:cs="Times New Roman"/>
            <w:sz w:val="24"/>
            <w:szCs w:val="24"/>
          </w:rPr>
          <w:t>ekaterina.ozerova@urfu</w:t>
        </w:r>
        <w:r>
          <w:rPr>
            <w:rFonts w:ascii="Times New Roman" w:hAnsi="Times New Roman" w:cs="Times New Roman"/>
            <w:sz w:val="24"/>
            <w:szCs w:val="24"/>
          </w:rPr>
          <w:t>.ru</w:t>
        </w:r>
      </w:hyperlink>
    </w:p>
    <w:p w:rsidR="0098393A" w:rsidRDefault="00D45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375-94-92</w:t>
      </w:r>
    </w:p>
    <w:p w:rsidR="0098393A" w:rsidRDefault="00D45860">
      <w:pP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98393A" w:rsidRDefault="00D458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Предварительный перечень секций:</w:t>
      </w:r>
    </w:p>
    <w:p w:rsidR="0098393A" w:rsidRDefault="009839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93A" w:rsidRDefault="00D45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Секция «Актуальные вопросы международного менеджмента», руководитель Ружанская Л.С., заведующий кафедрой теории и практики менеджмента, д.э.н., доцент.</w:t>
      </w:r>
    </w:p>
    <w:p w:rsidR="0098393A" w:rsidRDefault="00983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93A" w:rsidRDefault="00D458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2. Секция «</w:t>
      </w:r>
      <w:r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Актуальные вопросы развития </w:t>
      </w:r>
      <w:r>
        <w:rPr>
          <w:rFonts w:ascii="Times New Roman" w:hAnsi="Times New Roman" w:cs="Times New Roman"/>
          <w:color w:val="000000"/>
          <w:szCs w:val="20"/>
          <w:shd w:val="clear" w:color="auto" w:fill="FFFFFF"/>
        </w:rPr>
        <w:t>учетно-аналитической и контрольной системы современных предприятий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руководитель Юрьева Л.В., профессор кафедры учета, анализа и аудита.</w:t>
      </w:r>
    </w:p>
    <w:p w:rsidR="0098393A" w:rsidRDefault="009839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8393A" w:rsidRDefault="00D458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 Секция «Девелопмент недвижимости», руководитель Дэви Ю.М., старший преподаватель кафедры экономики и управления 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роительством и рынком недвижимости.</w:t>
      </w:r>
    </w:p>
    <w:p w:rsidR="0098393A" w:rsidRDefault="009839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8393A" w:rsidRDefault="00D458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 Секция «Изменение экономического потенциала России в условиях санкционного давления», руководитель Киселева П.С., старший преподаватель кафедры экономической теории и экономической политики;</w:t>
      </w:r>
    </w:p>
    <w:p w:rsidR="0098393A" w:rsidRDefault="009839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8393A" w:rsidRDefault="00D458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Секция «Математика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информатика в решении прикладных задач в экономике, экологии и социологии», руководители Берг Д.Б., профессор д.ф.-м.н., Медведев М.А., к.э.н.</w:t>
      </w:r>
    </w:p>
    <w:p w:rsidR="0098393A" w:rsidRDefault="009839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8393A" w:rsidRDefault="00D458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 Секция «Налоговое и таможенно-тарифное регулирование экономических процессов», руководитель Майбуров И.А.,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ведующий кафедрой финансового и налогового менеджмента, д.э.н., профессор. </w:t>
      </w:r>
    </w:p>
    <w:p w:rsidR="0098393A" w:rsidRDefault="009839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8393A" w:rsidRDefault="00D458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 Секция «Современные тенденции мировой экономики и международного бизнеса», руководитель Фролова Е.Д., д.э.н., </w:t>
      </w:r>
      <w:r>
        <w:rPr>
          <w:rFonts w:ascii="Times New Roman" w:hAnsi="Times New Roman"/>
          <w:sz w:val="24"/>
          <w:szCs w:val="24"/>
        </w:rPr>
        <w:t>профессор кафедры  Международной экономики</w:t>
      </w:r>
    </w:p>
    <w:p w:rsidR="0098393A" w:rsidRDefault="009839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8393A" w:rsidRDefault="00D458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8. Секция «Управление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развитием территории», руководитель Степанова Н.Р., доцент, к.т.н., доцент экономики и управления строительством и рынком недвижимости.</w:t>
      </w:r>
    </w:p>
    <w:p w:rsidR="0098393A" w:rsidRDefault="009839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8393A" w:rsidRDefault="00D458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9. Секция «Цивилистика: от прошлого к современности», руководитель Шаблова Е.Г., заведующий кафедрой правового регулиро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вания экономической деятельности, д.ю.н., профессор.</w:t>
      </w:r>
    </w:p>
    <w:p w:rsidR="0098393A" w:rsidRDefault="009839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8393A" w:rsidRDefault="00D458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10. Секция «Эконометрические и статистические методы анализа экономических процессов», руководитель Мариев О.С., заведующий кафедрой эконометрики и статистики, к.э.н, доцент.</w:t>
      </w:r>
    </w:p>
    <w:p w:rsidR="0098393A" w:rsidRDefault="009839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8393A" w:rsidRDefault="00D458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11. Секция «Экономика и уп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равление бизнес-процессами в промышленности», руководитель Кельчевская Н.Р., заведующий кафедрой экономики и управления на металлургических и машиностроительных предприятиях, д.э.н., профессор.  </w:t>
      </w:r>
    </w:p>
    <w:p w:rsidR="0098393A" w:rsidRDefault="00D4586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98393A" w:rsidRDefault="00983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393A" w:rsidRDefault="00D458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1. </w:t>
      </w:r>
    </w:p>
    <w:p w:rsidR="0098393A" w:rsidRDefault="00D458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Пример оформления публикации для сборника </w:t>
      </w:r>
      <w:r>
        <w:rPr>
          <w:rFonts w:ascii="Times New Roman" w:eastAsia="Times New Roman" w:hAnsi="Times New Roman" w:cs="Times New Roman"/>
          <w:sz w:val="24"/>
          <w:szCs w:val="24"/>
        </w:rPr>
        <w:t>трудов конференции</w:t>
      </w:r>
    </w:p>
    <w:p w:rsidR="0098393A" w:rsidRDefault="00983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393A" w:rsidRDefault="00D45860">
      <w:pPr>
        <w:pStyle w:val="a5"/>
        <w:spacing w:after="0"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Фамилия Имя Отчество</w:t>
      </w:r>
    </w:p>
    <w:p w:rsidR="0098393A" w:rsidRDefault="00D45860">
      <w:pPr>
        <w:pStyle w:val="a5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Должность (студент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 курса/доцент/зав.кафедрой),</w:t>
      </w:r>
    </w:p>
    <w:p w:rsidR="0098393A" w:rsidRDefault="00D45860">
      <w:pPr>
        <w:pStyle w:val="a5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Высшая школа экономики и менеджмента,</w:t>
      </w:r>
    </w:p>
    <w:p w:rsidR="0098393A" w:rsidRDefault="00D45860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ФГАОУ ВПО «УрФУ имени первого Президента России Б.Н.Ельцина» </w:t>
      </w:r>
    </w:p>
    <w:p w:rsidR="0098393A" w:rsidRDefault="00D45860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e-mail: </w:t>
      </w:r>
    </w:p>
    <w:p w:rsidR="0098393A" w:rsidRDefault="00D45860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г.Екатеринбург, Россия</w:t>
      </w:r>
    </w:p>
    <w:p w:rsidR="0098393A" w:rsidRDefault="0098393A">
      <w:pPr>
        <w:pStyle w:val="a5"/>
        <w:spacing w:after="0"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 w:rsidR="0098393A" w:rsidRDefault="00D45860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ЗАГОЛОВОК</w:t>
      </w:r>
    </w:p>
    <w:p w:rsidR="0098393A" w:rsidRDefault="0098393A">
      <w:pPr>
        <w:pStyle w:val="a5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98393A" w:rsidRDefault="00D458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УДК </w:t>
      </w:r>
    </w:p>
    <w:p w:rsidR="0098393A" w:rsidRDefault="009839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393A" w:rsidRDefault="00D4586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Аннотация: </w:t>
      </w:r>
    </w:p>
    <w:p w:rsidR="0098393A" w:rsidRDefault="00D45860">
      <w:pPr>
        <w:spacing w:after="0" w:line="240" w:lineRule="auto"/>
        <w:rPr>
          <w:rFonts w:ascii="Times New Roman" w:eastAsia="MyriadPro-Light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</w:t>
      </w:r>
      <w:r>
        <w:rPr>
          <w:rFonts w:ascii="Times New Roman" w:hAnsi="Times New Roman"/>
          <w:sz w:val="28"/>
          <w:szCs w:val="28"/>
        </w:rPr>
        <w:t xml:space="preserve">ст аннотации. </w:t>
      </w:r>
    </w:p>
    <w:p w:rsidR="0098393A" w:rsidRDefault="0098393A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imes New Roman" w:eastAsia="MyriadPro-Light" w:hAnsi="Times New Roman"/>
          <w:sz w:val="28"/>
          <w:szCs w:val="28"/>
        </w:rPr>
      </w:pPr>
    </w:p>
    <w:p w:rsidR="0098393A" w:rsidRDefault="00D45860">
      <w:pPr>
        <w:spacing w:after="0" w:line="240" w:lineRule="auto"/>
        <w:rPr>
          <w:rFonts w:ascii="Times New Roman" w:eastAsia="MyriadPro-Light" w:hAnsi="Times New Roman"/>
          <w:i/>
          <w:sz w:val="28"/>
          <w:szCs w:val="28"/>
        </w:rPr>
      </w:pPr>
      <w:r>
        <w:rPr>
          <w:rFonts w:ascii="Times New Roman" w:eastAsia="MyriadPro-Light" w:hAnsi="Times New Roman"/>
          <w:i/>
          <w:sz w:val="28"/>
          <w:szCs w:val="28"/>
        </w:rPr>
        <w:t xml:space="preserve">Ключевые слова: </w:t>
      </w:r>
    </w:p>
    <w:p w:rsidR="0098393A" w:rsidRDefault="00D458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Перечисление ключевых слов через запятую.</w:t>
      </w:r>
    </w:p>
    <w:p w:rsidR="0098393A" w:rsidRDefault="0098393A">
      <w:pPr>
        <w:pStyle w:val="a5"/>
        <w:tabs>
          <w:tab w:val="left" w:pos="138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8393A" w:rsidRDefault="00D458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 доклада</w:t>
      </w:r>
    </w:p>
    <w:p w:rsidR="0098393A" w:rsidRDefault="009839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393A" w:rsidRDefault="00D458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ИСПОЛЬЗОВАННЫХ ИСТОЧНИКОВ</w:t>
      </w:r>
    </w:p>
    <w:p w:rsidR="0098393A" w:rsidRDefault="009839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393A" w:rsidRDefault="0098393A">
      <w:pPr>
        <w:pStyle w:val="a5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en-US"/>
        </w:rPr>
      </w:pPr>
    </w:p>
    <w:p w:rsidR="0098393A" w:rsidRDefault="0098393A">
      <w:pPr>
        <w:pStyle w:val="a5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en-US"/>
        </w:rPr>
      </w:pPr>
    </w:p>
    <w:p w:rsidR="0098393A" w:rsidRDefault="009839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393A" w:rsidRDefault="0098393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8393A" w:rsidRDefault="00D4586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Имя Фамилия на англ.языке</w:t>
      </w:r>
    </w:p>
    <w:p w:rsidR="0098393A" w:rsidRDefault="00D4586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Должность на англ.языке,</w:t>
      </w:r>
    </w:p>
    <w:p w:rsidR="0098393A" w:rsidRDefault="00D4586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Graduate School of Economics and Management,</w:t>
      </w:r>
    </w:p>
    <w:p w:rsidR="0098393A" w:rsidRDefault="00D45860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Ural Federal University named after the first President of Russia Boris Yeltsin</w:t>
      </w:r>
    </w:p>
    <w:p w:rsidR="0098393A" w:rsidRDefault="00D45860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e-mail: </w:t>
      </w:r>
    </w:p>
    <w:p w:rsidR="0098393A" w:rsidRDefault="00D4586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Ekaterinburg, Russia</w:t>
      </w:r>
    </w:p>
    <w:p w:rsidR="0098393A" w:rsidRDefault="0098393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de-DE"/>
        </w:rPr>
      </w:pPr>
    </w:p>
    <w:p w:rsidR="0098393A" w:rsidRDefault="00D458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ЗАГОЛОВОК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АНГЛ</w:t>
      </w:r>
      <w:r>
        <w:rPr>
          <w:rFonts w:ascii="Times New Roman" w:hAnsi="Times New Roman"/>
          <w:b/>
          <w:sz w:val="28"/>
          <w:szCs w:val="28"/>
          <w:lang w:val="de-DE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ЯЗЫКЕ</w:t>
      </w:r>
    </w:p>
    <w:p w:rsidR="0098393A" w:rsidRDefault="009839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98393A" w:rsidRDefault="00D45860">
      <w:pPr>
        <w:spacing w:after="0" w:line="240" w:lineRule="auto"/>
        <w:rPr>
          <w:rFonts w:ascii="Times New Roman" w:hAnsi="Times New Roman"/>
          <w:i/>
          <w:sz w:val="28"/>
          <w:szCs w:val="28"/>
          <w:lang w:val="de-DE"/>
        </w:rPr>
      </w:pPr>
      <w:r>
        <w:rPr>
          <w:rFonts w:ascii="Times New Roman" w:hAnsi="Times New Roman"/>
          <w:i/>
          <w:sz w:val="28"/>
          <w:szCs w:val="28"/>
          <w:lang w:val="de-DE"/>
        </w:rPr>
        <w:t xml:space="preserve">Abstract: </w:t>
      </w:r>
    </w:p>
    <w:p w:rsidR="0098393A" w:rsidRDefault="00D458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 аннотации на англ.языке.</w:t>
      </w:r>
    </w:p>
    <w:p w:rsidR="0098393A" w:rsidRDefault="009839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393A" w:rsidRDefault="00D4586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en-US"/>
        </w:rPr>
        <w:t>Keywords</w:t>
      </w:r>
      <w:r>
        <w:rPr>
          <w:rFonts w:ascii="Times New Roman" w:hAnsi="Times New Roman"/>
          <w:i/>
          <w:sz w:val="28"/>
          <w:szCs w:val="28"/>
        </w:rPr>
        <w:t xml:space="preserve">: </w:t>
      </w:r>
    </w:p>
    <w:p w:rsidR="0098393A" w:rsidRDefault="00D458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Перечисление ключевых слов на англ. языке через запятую.</w:t>
      </w:r>
    </w:p>
    <w:p w:rsidR="0098393A" w:rsidRDefault="00983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98393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yriadPro-Light">
    <w:altName w:val="Arial Unicode MS"/>
    <w:charset w:val="88"/>
    <w:family w:val="auto"/>
    <w:pitch w:val="default"/>
    <w:sig w:usb0="00000001" w:usb1="08080000" w:usb2="00000010" w:usb3="00000000" w:csb0="00100000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hybridMultilevel"/>
    <w:tmpl w:val="E5FA6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1"/>
    <w:multiLevelType w:val="hybridMultilevel"/>
    <w:tmpl w:val="D16C9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2"/>
    <w:multiLevelType w:val="hybridMultilevel"/>
    <w:tmpl w:val="3408601A"/>
    <w:lvl w:ilvl="0" w:tplc="5956975C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3"/>
    <w:multiLevelType w:val="hybridMultilevel"/>
    <w:tmpl w:val="1AB86CB0"/>
    <w:lvl w:ilvl="0" w:tplc="D2F2035C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4"/>
    <w:multiLevelType w:val="hybridMultilevel"/>
    <w:tmpl w:val="78389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393A"/>
    <w:rsid w:val="000074A3"/>
    <w:rsid w:val="0081348A"/>
    <w:rsid w:val="0098393A"/>
    <w:rsid w:val="00D45860"/>
    <w:rsid w:val="00D6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F91A2"/>
  <w15:docId w15:val="{3B9B3182-7F56-4966-B4A6-F4F084CDB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SimSu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</w:style>
  <w:style w:type="character" w:styleId="a3">
    <w:name w:val="Emphasis"/>
    <w:basedOn w:val="a0"/>
    <w:uiPriority w:val="20"/>
    <w:qFormat/>
    <w:rPr>
      <w:i/>
      <w:iCs/>
    </w:rPr>
  </w:style>
  <w:style w:type="paragraph" w:styleId="a4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character" w:styleId="a6">
    <w:name w:val="Hyperlink"/>
    <w:basedOn w:val="a0"/>
    <w:uiPriority w:val="99"/>
    <w:rPr>
      <w:color w:val="0000FF"/>
      <w:u w:val="single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FollowedHyperlink"/>
    <w:basedOn w:val="a0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z5H79CEwBd8Nu9ry1" TargetMode="External"/><Relationship Id="rId3" Type="http://schemas.openxmlformats.org/officeDocument/2006/relationships/styles" Target="styles.xml"/><Relationship Id="rId7" Type="http://schemas.openxmlformats.org/officeDocument/2006/relationships/hyperlink" Target="https://goo.gl/forms/z5H79CEwBd8Nu9ry1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katerina.ozerova@urfu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f.ekb2@gma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065BC-0F9B-4733-8B1A-1EE9A8237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4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Инокентий</dc:creator>
  <cp:lastModifiedBy>Озерова Катерина</cp:lastModifiedBy>
  <cp:revision>8</cp:revision>
  <dcterms:created xsi:type="dcterms:W3CDTF">2017-01-27T10:44:00Z</dcterms:created>
  <dcterms:modified xsi:type="dcterms:W3CDTF">2017-02-06T06:56:00Z</dcterms:modified>
</cp:coreProperties>
</file>