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4D9" w:rsidRPr="00B451D8" w:rsidRDefault="009E74D9" w:rsidP="009E74D9">
      <w:bookmarkStart w:id="0" w:name="_Toc508759134"/>
      <w:r>
        <w:rPr>
          <w:b/>
          <w:sz w:val="28"/>
          <w:szCs w:val="28"/>
        </w:rPr>
        <w:tab/>
      </w:r>
      <w:r>
        <w:rPr>
          <w:b/>
          <w:sz w:val="28"/>
          <w:szCs w:val="28"/>
        </w:rPr>
        <w:tab/>
      </w:r>
      <w:r>
        <w:rPr>
          <w:b/>
          <w:sz w:val="28"/>
          <w:szCs w:val="28"/>
        </w:rPr>
        <w:tab/>
      </w:r>
    </w:p>
    <w:p w:rsidR="009E74D9" w:rsidRPr="00B451D8" w:rsidRDefault="009E74D9" w:rsidP="009E74D9">
      <w:pPr>
        <w:tabs>
          <w:tab w:val="left" w:pos="4292"/>
        </w:tabs>
        <w:jc w:val="center"/>
      </w:pPr>
      <w:r w:rsidRPr="00B451D8">
        <w:rPr>
          <w:noProof/>
        </w:rPr>
        <w:drawing>
          <wp:inline distT="0" distB="0" distL="0" distR="0">
            <wp:extent cx="6286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a:ln>
                      <a:noFill/>
                    </a:ln>
                  </pic:spPr>
                </pic:pic>
              </a:graphicData>
            </a:graphic>
          </wp:inline>
        </w:drawing>
      </w:r>
    </w:p>
    <w:tbl>
      <w:tblPr>
        <w:tblW w:w="10163" w:type="dxa"/>
        <w:tblCellMar>
          <w:left w:w="0" w:type="dxa"/>
          <w:right w:w="0" w:type="dxa"/>
        </w:tblCellMar>
        <w:tblLook w:val="0000" w:firstRow="0" w:lastRow="0" w:firstColumn="0" w:lastColumn="0" w:noHBand="0" w:noVBand="0"/>
      </w:tblPr>
      <w:tblGrid>
        <w:gridCol w:w="10163"/>
      </w:tblGrid>
      <w:tr w:rsidR="009E74D9" w:rsidRPr="00DF4F2B" w:rsidTr="004E065E">
        <w:trPr>
          <w:trHeight w:val="1392"/>
        </w:trPr>
        <w:tc>
          <w:tcPr>
            <w:tcW w:w="10163" w:type="dxa"/>
            <w:tcBorders>
              <w:bottom w:val="thinThickSmallGap" w:sz="24" w:space="0" w:color="000000"/>
            </w:tcBorders>
          </w:tcPr>
          <w:p w:rsidR="009E74D9" w:rsidRPr="00DF4F2B" w:rsidRDefault="009E74D9" w:rsidP="004E065E">
            <w:pPr>
              <w:widowControl w:val="0"/>
              <w:jc w:val="center"/>
              <w:rPr>
                <w:b/>
                <w:caps/>
                <w:spacing w:val="-5"/>
                <w:lang w:eastAsia="x-none"/>
              </w:rPr>
            </w:pPr>
            <w:r w:rsidRPr="00DF4F2B">
              <w:rPr>
                <w:b/>
                <w:caps/>
                <w:spacing w:val="-5"/>
                <w:lang w:eastAsia="x-none"/>
              </w:rPr>
              <w:t>Министерство науки и высшего образования Российской Федерации</w:t>
            </w:r>
          </w:p>
          <w:p w:rsidR="009E74D9" w:rsidRPr="00DF4F2B" w:rsidRDefault="009E74D9" w:rsidP="004E065E">
            <w:pPr>
              <w:jc w:val="center"/>
              <w:rPr>
                <w:b/>
                <w:lang w:eastAsia="x-none"/>
              </w:rPr>
            </w:pPr>
            <w:r w:rsidRPr="00DF4F2B">
              <w:rPr>
                <w:b/>
                <w:lang w:eastAsia="x-none"/>
              </w:rPr>
              <w:t xml:space="preserve">Федеральное государственное бюджетное образовательное учреждение </w:t>
            </w:r>
          </w:p>
          <w:p w:rsidR="009E74D9" w:rsidRPr="00DF4F2B" w:rsidRDefault="009E74D9" w:rsidP="004E065E">
            <w:pPr>
              <w:jc w:val="center"/>
              <w:rPr>
                <w:b/>
                <w:sz w:val="20"/>
                <w:szCs w:val="20"/>
                <w:lang w:eastAsia="x-none"/>
              </w:rPr>
            </w:pPr>
            <w:r w:rsidRPr="00DF4F2B">
              <w:rPr>
                <w:b/>
                <w:lang w:eastAsia="x-none"/>
              </w:rPr>
              <w:t>высшего образования</w:t>
            </w:r>
          </w:p>
          <w:p w:rsidR="009E74D9" w:rsidRPr="00DF4F2B" w:rsidRDefault="009E74D9" w:rsidP="004E065E">
            <w:pPr>
              <w:keepNext/>
              <w:jc w:val="center"/>
              <w:outlineLvl w:val="0"/>
              <w:rPr>
                <w:b/>
                <w:lang w:eastAsia="x-none"/>
              </w:rPr>
            </w:pPr>
            <w:r w:rsidRPr="00DF4F2B">
              <w:rPr>
                <w:b/>
                <w:lang w:eastAsia="x-none"/>
              </w:rPr>
              <w:t>«Уральский государственный экономический университет»</w:t>
            </w:r>
          </w:p>
          <w:p w:rsidR="009E74D9" w:rsidRPr="00DF4F2B" w:rsidRDefault="009E74D9" w:rsidP="004E065E">
            <w:pPr>
              <w:widowControl w:val="0"/>
              <w:jc w:val="center"/>
              <w:rPr>
                <w:b/>
                <w:sz w:val="28"/>
                <w:szCs w:val="28"/>
                <w:lang w:eastAsia="x-none"/>
              </w:rPr>
            </w:pPr>
            <w:r w:rsidRPr="00DF4F2B">
              <w:rPr>
                <w:b/>
                <w:lang w:eastAsia="x-none"/>
              </w:rPr>
              <w:t>(УрГЭУ)</w:t>
            </w:r>
          </w:p>
        </w:tc>
      </w:tr>
    </w:tbl>
    <w:p w:rsidR="009E74D9" w:rsidRPr="00DF4F2B" w:rsidRDefault="009E74D9" w:rsidP="009E74D9">
      <w:pPr>
        <w:jc w:val="center"/>
        <w:rPr>
          <w:sz w:val="28"/>
          <w:szCs w:val="20"/>
        </w:rPr>
      </w:pPr>
    </w:p>
    <w:p w:rsidR="009E74D9" w:rsidRPr="00B451D8" w:rsidRDefault="009E74D9" w:rsidP="009E74D9"/>
    <w:p w:rsidR="009E74D9" w:rsidRDefault="009E74D9" w:rsidP="009E74D9">
      <w:pPr>
        <w:pStyle w:val="affff0"/>
        <w:widowControl w:val="0"/>
        <w:tabs>
          <w:tab w:val="left" w:pos="284"/>
          <w:tab w:val="left" w:pos="708"/>
          <w:tab w:val="left" w:pos="3975"/>
        </w:tabs>
        <w:autoSpaceDE w:val="0"/>
        <w:autoSpaceDN w:val="0"/>
        <w:adjustRightInd w:val="0"/>
        <w:ind w:left="0"/>
        <w:rPr>
          <w:b/>
          <w:sz w:val="28"/>
          <w:szCs w:val="28"/>
        </w:rPr>
      </w:pPr>
    </w:p>
    <w:p w:rsidR="009E74D9" w:rsidRDefault="009E74D9" w:rsidP="009E74D9">
      <w:pPr>
        <w:pStyle w:val="affff0"/>
        <w:widowControl w:val="0"/>
        <w:tabs>
          <w:tab w:val="left" w:pos="284"/>
          <w:tab w:val="left" w:pos="708"/>
        </w:tabs>
        <w:autoSpaceDE w:val="0"/>
        <w:autoSpaceDN w:val="0"/>
        <w:adjustRightInd w:val="0"/>
        <w:ind w:left="0"/>
        <w:jc w:val="center"/>
        <w:rPr>
          <w:b/>
          <w:sz w:val="28"/>
          <w:szCs w:val="28"/>
        </w:rPr>
      </w:pPr>
    </w:p>
    <w:p w:rsidR="009E74D9" w:rsidRDefault="009E74D9" w:rsidP="009E74D9">
      <w:pPr>
        <w:pStyle w:val="affff0"/>
        <w:widowControl w:val="0"/>
        <w:tabs>
          <w:tab w:val="left" w:pos="284"/>
          <w:tab w:val="left" w:pos="708"/>
        </w:tabs>
        <w:autoSpaceDE w:val="0"/>
        <w:autoSpaceDN w:val="0"/>
        <w:adjustRightInd w:val="0"/>
        <w:ind w:left="0"/>
        <w:jc w:val="center"/>
        <w:rPr>
          <w:b/>
          <w:sz w:val="28"/>
          <w:szCs w:val="28"/>
        </w:rPr>
      </w:pPr>
    </w:p>
    <w:p w:rsidR="009E74D9" w:rsidRDefault="009E74D9" w:rsidP="009E74D9">
      <w:pPr>
        <w:pStyle w:val="affff0"/>
        <w:widowControl w:val="0"/>
        <w:tabs>
          <w:tab w:val="left" w:pos="284"/>
          <w:tab w:val="left" w:pos="708"/>
        </w:tabs>
        <w:autoSpaceDE w:val="0"/>
        <w:autoSpaceDN w:val="0"/>
        <w:adjustRightInd w:val="0"/>
        <w:ind w:left="0"/>
        <w:jc w:val="center"/>
        <w:rPr>
          <w:b/>
          <w:sz w:val="28"/>
          <w:szCs w:val="28"/>
        </w:rPr>
      </w:pPr>
    </w:p>
    <w:p w:rsidR="009E74D9" w:rsidRDefault="009E74D9" w:rsidP="009E74D9">
      <w:pPr>
        <w:pStyle w:val="affff0"/>
        <w:widowControl w:val="0"/>
        <w:tabs>
          <w:tab w:val="left" w:pos="284"/>
          <w:tab w:val="left" w:pos="708"/>
        </w:tabs>
        <w:autoSpaceDE w:val="0"/>
        <w:autoSpaceDN w:val="0"/>
        <w:adjustRightInd w:val="0"/>
        <w:ind w:left="0"/>
        <w:jc w:val="center"/>
        <w:rPr>
          <w:b/>
          <w:sz w:val="28"/>
          <w:szCs w:val="28"/>
        </w:rPr>
      </w:pPr>
    </w:p>
    <w:p w:rsidR="009E74D9" w:rsidRDefault="009E74D9" w:rsidP="009E74D9">
      <w:pPr>
        <w:pStyle w:val="affff0"/>
        <w:widowControl w:val="0"/>
        <w:tabs>
          <w:tab w:val="left" w:pos="284"/>
          <w:tab w:val="left" w:pos="708"/>
        </w:tabs>
        <w:autoSpaceDE w:val="0"/>
        <w:autoSpaceDN w:val="0"/>
        <w:adjustRightInd w:val="0"/>
        <w:ind w:left="0"/>
        <w:jc w:val="center"/>
        <w:rPr>
          <w:b/>
          <w:sz w:val="28"/>
          <w:szCs w:val="28"/>
        </w:rPr>
      </w:pPr>
    </w:p>
    <w:p w:rsidR="009E74D9" w:rsidRDefault="009E74D9" w:rsidP="009E74D9">
      <w:pPr>
        <w:pStyle w:val="affff0"/>
        <w:widowControl w:val="0"/>
        <w:tabs>
          <w:tab w:val="left" w:pos="284"/>
          <w:tab w:val="left" w:pos="708"/>
        </w:tabs>
        <w:autoSpaceDE w:val="0"/>
        <w:autoSpaceDN w:val="0"/>
        <w:adjustRightInd w:val="0"/>
        <w:ind w:left="0"/>
        <w:jc w:val="center"/>
        <w:rPr>
          <w:b/>
          <w:sz w:val="28"/>
          <w:szCs w:val="28"/>
        </w:rPr>
      </w:pPr>
    </w:p>
    <w:p w:rsidR="009E74D9" w:rsidRDefault="009E74D9" w:rsidP="009E74D9">
      <w:pPr>
        <w:pStyle w:val="affff0"/>
        <w:widowControl w:val="0"/>
        <w:tabs>
          <w:tab w:val="left" w:pos="284"/>
          <w:tab w:val="left" w:pos="708"/>
        </w:tabs>
        <w:autoSpaceDE w:val="0"/>
        <w:autoSpaceDN w:val="0"/>
        <w:adjustRightInd w:val="0"/>
        <w:ind w:left="0"/>
        <w:jc w:val="center"/>
        <w:rPr>
          <w:b/>
          <w:sz w:val="28"/>
          <w:szCs w:val="28"/>
        </w:rPr>
      </w:pPr>
    </w:p>
    <w:p w:rsidR="009E74D9" w:rsidRDefault="009E74D9" w:rsidP="009E74D9">
      <w:pPr>
        <w:pStyle w:val="affff0"/>
        <w:widowControl w:val="0"/>
        <w:tabs>
          <w:tab w:val="left" w:pos="284"/>
          <w:tab w:val="left" w:pos="708"/>
        </w:tabs>
        <w:autoSpaceDE w:val="0"/>
        <w:autoSpaceDN w:val="0"/>
        <w:adjustRightInd w:val="0"/>
        <w:ind w:left="0"/>
        <w:jc w:val="center"/>
        <w:rPr>
          <w:b/>
          <w:sz w:val="28"/>
          <w:szCs w:val="28"/>
        </w:rPr>
      </w:pPr>
    </w:p>
    <w:p w:rsidR="009E74D9" w:rsidRDefault="009E74D9" w:rsidP="009E74D9">
      <w:pPr>
        <w:pStyle w:val="affff0"/>
        <w:widowControl w:val="0"/>
        <w:tabs>
          <w:tab w:val="left" w:pos="284"/>
          <w:tab w:val="left" w:pos="708"/>
        </w:tabs>
        <w:autoSpaceDE w:val="0"/>
        <w:autoSpaceDN w:val="0"/>
        <w:adjustRightInd w:val="0"/>
        <w:ind w:left="0"/>
        <w:jc w:val="center"/>
        <w:rPr>
          <w:b/>
          <w:sz w:val="28"/>
          <w:szCs w:val="28"/>
        </w:rPr>
      </w:pPr>
    </w:p>
    <w:p w:rsidR="009E74D9" w:rsidRDefault="009E74D9" w:rsidP="009E74D9">
      <w:pPr>
        <w:pStyle w:val="affff0"/>
        <w:widowControl w:val="0"/>
        <w:tabs>
          <w:tab w:val="left" w:pos="284"/>
          <w:tab w:val="left" w:pos="708"/>
        </w:tabs>
        <w:autoSpaceDE w:val="0"/>
        <w:autoSpaceDN w:val="0"/>
        <w:adjustRightInd w:val="0"/>
        <w:ind w:left="0"/>
        <w:jc w:val="center"/>
        <w:rPr>
          <w:b/>
          <w:sz w:val="28"/>
          <w:szCs w:val="28"/>
        </w:rPr>
      </w:pPr>
    </w:p>
    <w:p w:rsidR="009E74D9" w:rsidRDefault="009E74D9" w:rsidP="009E74D9">
      <w:pPr>
        <w:pStyle w:val="affff0"/>
        <w:widowControl w:val="0"/>
        <w:tabs>
          <w:tab w:val="left" w:pos="284"/>
          <w:tab w:val="left" w:pos="708"/>
        </w:tabs>
        <w:autoSpaceDE w:val="0"/>
        <w:autoSpaceDN w:val="0"/>
        <w:adjustRightInd w:val="0"/>
        <w:ind w:left="0"/>
        <w:jc w:val="center"/>
        <w:rPr>
          <w:b/>
          <w:sz w:val="28"/>
          <w:szCs w:val="28"/>
        </w:rPr>
      </w:pPr>
    </w:p>
    <w:p w:rsidR="009E74D9" w:rsidRDefault="009E74D9" w:rsidP="009E74D9">
      <w:pPr>
        <w:pStyle w:val="affff0"/>
        <w:widowControl w:val="0"/>
        <w:tabs>
          <w:tab w:val="left" w:pos="284"/>
          <w:tab w:val="left" w:pos="708"/>
        </w:tabs>
        <w:autoSpaceDE w:val="0"/>
        <w:autoSpaceDN w:val="0"/>
        <w:adjustRightInd w:val="0"/>
        <w:ind w:left="0"/>
        <w:jc w:val="center"/>
        <w:rPr>
          <w:b/>
          <w:sz w:val="28"/>
          <w:szCs w:val="28"/>
        </w:rPr>
      </w:pPr>
    </w:p>
    <w:p w:rsidR="009E74D9" w:rsidRDefault="009E74D9" w:rsidP="009E74D9">
      <w:pPr>
        <w:pStyle w:val="affff0"/>
        <w:widowControl w:val="0"/>
        <w:tabs>
          <w:tab w:val="left" w:pos="284"/>
          <w:tab w:val="left" w:pos="708"/>
        </w:tabs>
        <w:autoSpaceDE w:val="0"/>
        <w:autoSpaceDN w:val="0"/>
        <w:adjustRightInd w:val="0"/>
        <w:ind w:left="0"/>
        <w:jc w:val="center"/>
        <w:rPr>
          <w:b/>
          <w:sz w:val="28"/>
          <w:szCs w:val="28"/>
        </w:rPr>
      </w:pPr>
    </w:p>
    <w:p w:rsidR="009E74D9" w:rsidRDefault="009E74D9" w:rsidP="009E74D9">
      <w:pPr>
        <w:pStyle w:val="affff0"/>
        <w:widowControl w:val="0"/>
        <w:tabs>
          <w:tab w:val="left" w:pos="284"/>
          <w:tab w:val="left" w:pos="708"/>
        </w:tabs>
        <w:autoSpaceDE w:val="0"/>
        <w:autoSpaceDN w:val="0"/>
        <w:adjustRightInd w:val="0"/>
        <w:ind w:left="0"/>
        <w:jc w:val="center"/>
        <w:rPr>
          <w:b/>
          <w:sz w:val="28"/>
          <w:szCs w:val="28"/>
        </w:rPr>
      </w:pPr>
    </w:p>
    <w:p w:rsidR="009E74D9" w:rsidRPr="00937EFC" w:rsidRDefault="009E74D9" w:rsidP="009E74D9">
      <w:pPr>
        <w:pStyle w:val="affff0"/>
        <w:widowControl w:val="0"/>
        <w:tabs>
          <w:tab w:val="left" w:pos="284"/>
          <w:tab w:val="left" w:pos="708"/>
        </w:tabs>
        <w:autoSpaceDE w:val="0"/>
        <w:autoSpaceDN w:val="0"/>
        <w:adjustRightInd w:val="0"/>
        <w:ind w:left="0"/>
        <w:jc w:val="center"/>
        <w:rPr>
          <w:b/>
          <w:sz w:val="28"/>
          <w:szCs w:val="28"/>
        </w:rPr>
      </w:pPr>
      <w:r w:rsidRPr="00937EFC">
        <w:rPr>
          <w:b/>
          <w:sz w:val="28"/>
          <w:szCs w:val="28"/>
        </w:rPr>
        <w:t>МЕТОДИЧЕСКИЕ РЕКОМЕНДАЦИИ ПО ВЫПОЛНЕНИЮ ВЫПУСКНОЙ КВАЛИФИКАЦИОННОЙ РАБОТЫ</w:t>
      </w:r>
    </w:p>
    <w:p w:rsidR="009E74D9" w:rsidRDefault="009E74D9" w:rsidP="009E74D9">
      <w:pPr>
        <w:jc w:val="center"/>
        <w:rPr>
          <w:b/>
        </w:rPr>
      </w:pPr>
    </w:p>
    <w:p w:rsidR="009E74D9" w:rsidRDefault="009E74D9" w:rsidP="009E74D9">
      <w:pPr>
        <w:jc w:val="center"/>
        <w:rPr>
          <w:b/>
        </w:rPr>
      </w:pPr>
    </w:p>
    <w:p w:rsidR="009E74D9" w:rsidRDefault="009E74D9" w:rsidP="009E74D9">
      <w:pPr>
        <w:jc w:val="center"/>
        <w:rPr>
          <w:b/>
        </w:rPr>
      </w:pPr>
    </w:p>
    <w:p w:rsidR="009E74D9" w:rsidRDefault="009E74D9" w:rsidP="009E74D9">
      <w:pPr>
        <w:jc w:val="center"/>
        <w:rPr>
          <w:b/>
        </w:rPr>
      </w:pPr>
    </w:p>
    <w:p w:rsidR="009E74D9" w:rsidRDefault="009E74D9" w:rsidP="009E74D9">
      <w:pPr>
        <w:jc w:val="center"/>
        <w:rPr>
          <w:b/>
        </w:rPr>
      </w:pPr>
    </w:p>
    <w:p w:rsidR="009E74D9" w:rsidRDefault="009E74D9" w:rsidP="009E74D9">
      <w:pPr>
        <w:jc w:val="center"/>
        <w:rPr>
          <w:b/>
        </w:rPr>
      </w:pPr>
    </w:p>
    <w:p w:rsidR="009E74D9" w:rsidRDefault="009E74D9" w:rsidP="009E74D9">
      <w:pPr>
        <w:jc w:val="center"/>
        <w:rPr>
          <w:b/>
        </w:rPr>
      </w:pPr>
    </w:p>
    <w:p w:rsidR="009E74D9" w:rsidRDefault="009E74D9" w:rsidP="009E74D9">
      <w:pPr>
        <w:jc w:val="center"/>
        <w:rPr>
          <w:b/>
        </w:rPr>
      </w:pPr>
    </w:p>
    <w:p w:rsidR="009E74D9" w:rsidRDefault="009E74D9" w:rsidP="009E74D9">
      <w:pPr>
        <w:jc w:val="center"/>
        <w:rPr>
          <w:b/>
        </w:rPr>
      </w:pPr>
    </w:p>
    <w:p w:rsidR="009E74D9" w:rsidRDefault="009E74D9" w:rsidP="009E74D9">
      <w:pPr>
        <w:jc w:val="center"/>
        <w:rPr>
          <w:b/>
        </w:rPr>
      </w:pPr>
    </w:p>
    <w:p w:rsidR="009E74D9" w:rsidRDefault="009E74D9" w:rsidP="009E74D9">
      <w:pPr>
        <w:jc w:val="center"/>
        <w:rPr>
          <w:b/>
        </w:rPr>
      </w:pPr>
    </w:p>
    <w:p w:rsidR="009E74D9" w:rsidRDefault="009E74D9" w:rsidP="009E74D9">
      <w:pPr>
        <w:jc w:val="center"/>
        <w:rPr>
          <w:b/>
        </w:rPr>
      </w:pPr>
    </w:p>
    <w:p w:rsidR="009E74D9" w:rsidRPr="00697663" w:rsidRDefault="009E74D9" w:rsidP="009E74D9">
      <w:pPr>
        <w:tabs>
          <w:tab w:val="left" w:pos="4170"/>
        </w:tabs>
        <w:jc w:val="center"/>
        <w:rPr>
          <w:sz w:val="28"/>
        </w:rPr>
      </w:pPr>
      <w:r w:rsidRPr="00697663">
        <w:rPr>
          <w:sz w:val="28"/>
        </w:rPr>
        <w:t>Екатеринбург</w:t>
      </w:r>
    </w:p>
    <w:p w:rsidR="009E74D9" w:rsidRPr="00697663" w:rsidRDefault="009E74D9" w:rsidP="009E74D9">
      <w:pPr>
        <w:tabs>
          <w:tab w:val="left" w:pos="4170"/>
        </w:tabs>
        <w:jc w:val="center"/>
        <w:rPr>
          <w:sz w:val="28"/>
        </w:rPr>
      </w:pPr>
      <w:r w:rsidRPr="00697663">
        <w:rPr>
          <w:sz w:val="28"/>
        </w:rPr>
        <w:t>2024</w:t>
      </w:r>
    </w:p>
    <w:p w:rsidR="009E74D9" w:rsidRDefault="009E74D9" w:rsidP="009E74D9">
      <w:pPr>
        <w:widowControl w:val="0"/>
        <w:tabs>
          <w:tab w:val="left" w:pos="284"/>
        </w:tabs>
        <w:autoSpaceDE w:val="0"/>
        <w:autoSpaceDN w:val="0"/>
        <w:adjustRightInd w:val="0"/>
        <w:ind w:firstLine="709"/>
        <w:jc w:val="center"/>
        <w:rPr>
          <w:b/>
        </w:rPr>
      </w:pPr>
    </w:p>
    <w:p w:rsidR="009E74D9" w:rsidRPr="00D76EE9" w:rsidRDefault="009E74D9" w:rsidP="009E74D9">
      <w:pPr>
        <w:pStyle w:val="1d"/>
        <w:jc w:val="center"/>
        <w:rPr>
          <w:b/>
          <w:bCs/>
          <w:color w:val="000000"/>
          <w:sz w:val="24"/>
          <w:szCs w:val="24"/>
        </w:rPr>
      </w:pPr>
    </w:p>
    <w:p w:rsidR="009E74D9" w:rsidRDefault="009E74D9" w:rsidP="009E74D9">
      <w:pPr>
        <w:ind w:left="1003"/>
        <w:jc w:val="center"/>
        <w:rPr>
          <w:b/>
          <w:color w:val="000000"/>
        </w:rPr>
      </w:pPr>
      <w:r>
        <w:rPr>
          <w:b/>
          <w:color w:val="000000"/>
        </w:rPr>
        <w:br w:type="page"/>
      </w:r>
    </w:p>
    <w:p w:rsidR="009E74D9" w:rsidRPr="007B6984" w:rsidRDefault="009E74D9" w:rsidP="009E74D9">
      <w:pPr>
        <w:pStyle w:val="1"/>
        <w:spacing w:before="0"/>
        <w:jc w:val="center"/>
        <w:rPr>
          <w:rFonts w:ascii="Times New Roman" w:hAnsi="Times New Roman" w:cs="Times New Roman"/>
          <w:color w:val="auto"/>
          <w:sz w:val="24"/>
          <w:szCs w:val="24"/>
        </w:rPr>
      </w:pPr>
      <w:bookmarkStart w:id="1" w:name="_Toc508759135"/>
      <w:r w:rsidRPr="007B6984">
        <w:rPr>
          <w:rFonts w:ascii="Times New Roman" w:hAnsi="Times New Roman" w:cs="Times New Roman"/>
          <w:color w:val="auto"/>
          <w:sz w:val="24"/>
          <w:szCs w:val="24"/>
        </w:rPr>
        <w:lastRenderedPageBreak/>
        <w:t>1 ТРЕБОВАНИЯ К СОДЕРЖАНИЮ ВЫПУСКНОЙ КВАЛИФИКАЦИОННОЙ РАБОТЕ</w:t>
      </w:r>
      <w:bookmarkEnd w:id="1"/>
    </w:p>
    <w:p w:rsidR="009E74D9" w:rsidRPr="007B6984" w:rsidRDefault="009E74D9" w:rsidP="009E74D9">
      <w:pPr>
        <w:ind w:firstLine="709"/>
        <w:jc w:val="both"/>
      </w:pPr>
      <w:r w:rsidRPr="007B6984">
        <w:t>Выпускная квалификационная работа бакалавра выполняется в соответствии с учебным планом и имеет своей целью: систематизацию, закрепление и расширение теоретических и практических знаний по направлению и применение этих знаний при решении конкретных научных, экономических и производственных задач; развитие навыков ведения самостоятельной работы и применения методик исследования и экспериментирования при решении разрабатываемых в выпускной работе проблем и вопросов; выяснение подготовленности студентов для самостоятельной работы по задачам профессиональной деятельности, определенных ФГОС ВО направления 38.03.02 –Менеджмент.</w:t>
      </w:r>
    </w:p>
    <w:p w:rsidR="009E74D9" w:rsidRPr="007B6984" w:rsidRDefault="009E74D9" w:rsidP="009E74D9">
      <w:pPr>
        <w:ind w:firstLine="357"/>
        <w:jc w:val="both"/>
      </w:pPr>
      <w:r w:rsidRPr="007B6984">
        <w:t>Общие требования к ВКР:</w:t>
      </w:r>
    </w:p>
    <w:p w:rsidR="009E74D9" w:rsidRPr="007B6984" w:rsidRDefault="009E74D9" w:rsidP="009E74D9">
      <w:pPr>
        <w:ind w:firstLine="357"/>
        <w:jc w:val="both"/>
      </w:pPr>
      <w:r w:rsidRPr="007B6984">
        <w:t>–</w:t>
      </w:r>
      <w:r w:rsidRPr="007B6984">
        <w:tab/>
        <w:t>целевая направленность;</w:t>
      </w:r>
    </w:p>
    <w:p w:rsidR="009E74D9" w:rsidRPr="007B6984" w:rsidRDefault="009E74D9" w:rsidP="009E74D9">
      <w:pPr>
        <w:ind w:firstLine="357"/>
        <w:jc w:val="both"/>
      </w:pPr>
      <w:r w:rsidRPr="007B6984">
        <w:t>–</w:t>
      </w:r>
      <w:r w:rsidRPr="007B6984">
        <w:tab/>
        <w:t>четкость построения;</w:t>
      </w:r>
    </w:p>
    <w:p w:rsidR="009E74D9" w:rsidRPr="007B6984" w:rsidRDefault="009E74D9" w:rsidP="009E74D9">
      <w:pPr>
        <w:ind w:firstLine="357"/>
        <w:jc w:val="both"/>
      </w:pPr>
      <w:r w:rsidRPr="007B6984">
        <w:t>–</w:t>
      </w:r>
      <w:r w:rsidRPr="007B6984">
        <w:tab/>
        <w:t>логическая последовательность изложения материала;</w:t>
      </w:r>
    </w:p>
    <w:p w:rsidR="009E74D9" w:rsidRPr="007B6984" w:rsidRDefault="009E74D9" w:rsidP="009E74D9">
      <w:pPr>
        <w:ind w:firstLine="357"/>
        <w:jc w:val="both"/>
      </w:pPr>
      <w:r w:rsidRPr="007B6984">
        <w:t>–</w:t>
      </w:r>
      <w:r w:rsidRPr="007B6984">
        <w:tab/>
        <w:t xml:space="preserve">грамотное изложение материала; </w:t>
      </w:r>
    </w:p>
    <w:p w:rsidR="009E74D9" w:rsidRPr="007B6984" w:rsidRDefault="009E74D9" w:rsidP="009E74D9">
      <w:pPr>
        <w:ind w:firstLine="357"/>
        <w:jc w:val="both"/>
      </w:pPr>
      <w:r w:rsidRPr="007B6984">
        <w:t>–</w:t>
      </w:r>
      <w:r w:rsidRPr="007B6984">
        <w:tab/>
        <w:t>убедительность аргументации;</w:t>
      </w:r>
    </w:p>
    <w:p w:rsidR="009E74D9" w:rsidRPr="007B6984" w:rsidRDefault="009E74D9" w:rsidP="009E74D9">
      <w:pPr>
        <w:ind w:firstLine="357"/>
        <w:jc w:val="both"/>
      </w:pPr>
      <w:r w:rsidRPr="007B6984">
        <w:t>–</w:t>
      </w:r>
      <w:r w:rsidRPr="007B6984">
        <w:tab/>
        <w:t>наличие сформированной эмпирической базы исследования;</w:t>
      </w:r>
    </w:p>
    <w:p w:rsidR="009E74D9" w:rsidRPr="007B6984" w:rsidRDefault="009E74D9" w:rsidP="009E74D9">
      <w:pPr>
        <w:ind w:firstLine="357"/>
        <w:jc w:val="both"/>
      </w:pPr>
      <w:r w:rsidRPr="007B6984">
        <w:t>–</w:t>
      </w:r>
      <w:r w:rsidRPr="007B6984">
        <w:tab/>
        <w:t>авторская самостоятельность;</w:t>
      </w:r>
    </w:p>
    <w:p w:rsidR="009E74D9" w:rsidRPr="007B6984" w:rsidRDefault="009E74D9" w:rsidP="009E74D9">
      <w:pPr>
        <w:ind w:firstLine="357"/>
        <w:jc w:val="both"/>
      </w:pPr>
      <w:r w:rsidRPr="007B6984">
        <w:t>–</w:t>
      </w:r>
      <w:r w:rsidRPr="007B6984">
        <w:tab/>
        <w:t>обоснованность выводов и рекомендаций.</w:t>
      </w:r>
    </w:p>
    <w:p w:rsidR="009E74D9" w:rsidRPr="007B6984" w:rsidRDefault="009E74D9" w:rsidP="009E74D9">
      <w:pPr>
        <w:ind w:firstLine="357"/>
        <w:jc w:val="both"/>
      </w:pPr>
      <w:r w:rsidRPr="007B6984">
        <w:t xml:space="preserve">Выпускная квалификационная работа должна быть написана грамотным литературным языком, в структуре работы должна прослеживаться логика изложения материала, предложения и рекомендации обучающегося должны быть аргументированы и обоснованы. </w:t>
      </w:r>
    </w:p>
    <w:p w:rsidR="009E74D9" w:rsidRPr="007B6984" w:rsidRDefault="009E74D9" w:rsidP="009E74D9">
      <w:pPr>
        <w:ind w:firstLine="357"/>
        <w:jc w:val="both"/>
        <w:rPr>
          <w:b/>
        </w:rPr>
      </w:pPr>
    </w:p>
    <w:p w:rsidR="00DB5FF3" w:rsidRPr="007B6984" w:rsidRDefault="00734B35" w:rsidP="006B3ABD">
      <w:pPr>
        <w:pStyle w:val="2"/>
        <w:spacing w:before="0"/>
        <w:ind w:firstLine="709"/>
        <w:jc w:val="both"/>
        <w:rPr>
          <w:rFonts w:ascii="Times New Roman" w:hAnsi="Times New Roman" w:cs="Times New Roman"/>
          <w:color w:val="auto"/>
          <w:sz w:val="24"/>
          <w:szCs w:val="24"/>
        </w:rPr>
      </w:pPr>
      <w:bookmarkStart w:id="2" w:name="__RefHeading___Toc5236_3652955820"/>
      <w:bookmarkStart w:id="3" w:name="_Toc508759137"/>
      <w:bookmarkEnd w:id="0"/>
      <w:bookmarkEnd w:id="2"/>
      <w:r w:rsidRPr="007B6984">
        <w:rPr>
          <w:rFonts w:ascii="Times New Roman" w:hAnsi="Times New Roman" w:cs="Times New Roman"/>
          <w:color w:val="auto"/>
          <w:sz w:val="24"/>
          <w:szCs w:val="24"/>
        </w:rPr>
        <w:t>1.2. Цели и задачи выпускной квалификационной работы</w:t>
      </w:r>
      <w:bookmarkEnd w:id="3"/>
    </w:p>
    <w:p w:rsidR="00697242" w:rsidRPr="007B6984" w:rsidRDefault="00734B35" w:rsidP="00697242">
      <w:pPr>
        <w:ind w:firstLine="709"/>
        <w:jc w:val="both"/>
      </w:pPr>
      <w:r w:rsidRPr="007B6984">
        <w:rPr>
          <w:b/>
          <w:i/>
        </w:rPr>
        <w:t xml:space="preserve">Выпускная квалификационная работа </w:t>
      </w:r>
      <w:r w:rsidRPr="007B6984">
        <w:t>представляет собой комплексную законченную разработку, в кото</w:t>
      </w:r>
      <w:bookmarkStart w:id="4" w:name="_GoBack"/>
      <w:bookmarkEnd w:id="4"/>
      <w:r w:rsidRPr="007B6984">
        <w:t xml:space="preserve">рой выпускник показывает навыки самостоятельного решения профессиональных вопросов </w:t>
      </w:r>
      <w:r w:rsidR="00AF0439" w:rsidRPr="007B6984">
        <w:t>использования инструментов комплекса маркетинга и разработки стратегии продвижения в информационно-телекоммуникационной сети «Интернет»</w:t>
      </w:r>
      <w:r w:rsidRPr="007B6984">
        <w:t>, способность к постановке конкретных задач и нахождению путей их практического решения. Квалификационная работа может представлять собой оригинальное самостоятельное исследование конкретных проблем современно</w:t>
      </w:r>
      <w:r w:rsidR="005F306A" w:rsidRPr="007B6984">
        <w:t>го</w:t>
      </w:r>
      <w:r w:rsidRPr="007B6984">
        <w:t xml:space="preserve"> </w:t>
      </w:r>
      <w:r w:rsidR="005F306A" w:rsidRPr="007B6984">
        <w:t>маркетинга</w:t>
      </w:r>
      <w:r w:rsidRPr="007B6984">
        <w:t xml:space="preserve">, </w:t>
      </w:r>
      <w:r w:rsidR="00697242" w:rsidRPr="007B6984">
        <w:t>организации и управления маркетинговой деятельностью, разработку и реализацию комплекса мер и подходов к ведению бизнеса, обеспечивающих создание и эффективное управление маркетинговой деятельностью</w:t>
      </w:r>
      <w:r w:rsidR="005F306A" w:rsidRPr="007B6984">
        <w:t>, стратегии продвижения в информационно-телекоммуникационной сети «Интернет»,</w:t>
      </w:r>
      <w:r w:rsidRPr="007B6984">
        <w:t xml:space="preserve">, конъюнктуры товарных рынков; отражать поиск путей оптимизации </w:t>
      </w:r>
      <w:r w:rsidR="005F306A" w:rsidRPr="007B6984">
        <w:t xml:space="preserve">маркетинговой деятельности российских предприятий, </w:t>
      </w:r>
      <w:r w:rsidRPr="007B6984">
        <w:t xml:space="preserve">заключаться в обосновании новой маркетинговой стратегии </w:t>
      </w:r>
      <w:r w:rsidR="005F306A" w:rsidRPr="007B6984">
        <w:t>в информационно-телекоммуникационной сети «Интернет»</w:t>
      </w:r>
      <w:r w:rsidR="00697242" w:rsidRPr="007B6984">
        <w:t>.</w:t>
      </w:r>
      <w:r w:rsidR="005F306A" w:rsidRPr="007B6984">
        <w:t xml:space="preserve"> </w:t>
      </w:r>
    </w:p>
    <w:p w:rsidR="00697242" w:rsidRPr="007B6984" w:rsidRDefault="00697242" w:rsidP="00697242">
      <w:pPr>
        <w:ind w:firstLine="709"/>
        <w:jc w:val="both"/>
      </w:pPr>
      <w:r w:rsidRPr="007B6984">
        <w:t>Целью итоговой государственной аттестации является установление уровня подготовки выпускника Уральского государственного экономического университета и соответствия его подготовки требованиям профессиональных стандартов «Маркетолог», «Специалист по интернет-маркетингу». Итоговая государственная аттестация бакалавра включает защиту выпускной квалификационной работы (бакалаврской работы). Государственный экзамен вводится по усмотрению вуза.</w:t>
      </w:r>
    </w:p>
    <w:p w:rsidR="00697242" w:rsidRPr="007B6984" w:rsidRDefault="00697242" w:rsidP="00697242">
      <w:pPr>
        <w:ind w:firstLine="709"/>
        <w:jc w:val="both"/>
      </w:pPr>
      <w:r w:rsidRPr="007B6984">
        <w:t>Требования к содержанию, объему и структуре бакалаврской работы</w:t>
      </w:r>
      <w:r w:rsidR="00295626" w:rsidRPr="007B6984">
        <w:t xml:space="preserve"> </w:t>
      </w:r>
      <w:r w:rsidRPr="007B6984">
        <w:t>определяются высшим учебным заведением.</w:t>
      </w:r>
    </w:p>
    <w:p w:rsidR="00697242" w:rsidRPr="007B6984" w:rsidRDefault="00697242" w:rsidP="00697242">
      <w:pPr>
        <w:ind w:firstLine="709"/>
        <w:jc w:val="both"/>
      </w:pPr>
      <w:r w:rsidRPr="007B6984">
        <w:t>Выполнение выпускной квалификационной работы (ВКР) — это заключительный этап обучения студентов в высшем учебном заведении, который имеет своей целью:</w:t>
      </w:r>
    </w:p>
    <w:p w:rsidR="00697242" w:rsidRPr="007B6984" w:rsidRDefault="00697242" w:rsidP="00697242">
      <w:pPr>
        <w:ind w:firstLine="709"/>
        <w:jc w:val="both"/>
      </w:pPr>
      <w:r w:rsidRPr="007B6984">
        <w:t>- систематизацию, закрепление и углубление теоретических и практических знаний по направлению подготовки 38.03.02 «Менеджмент» профиль Интернет-маркетинг и применение их для решения конкретных задач;</w:t>
      </w:r>
    </w:p>
    <w:p w:rsidR="00697242" w:rsidRPr="007B6984" w:rsidRDefault="00697242" w:rsidP="00697242">
      <w:pPr>
        <w:ind w:firstLine="709"/>
        <w:jc w:val="both"/>
      </w:pPr>
      <w:r w:rsidRPr="007B6984">
        <w:lastRenderedPageBreak/>
        <w:t>- овладение методикой научного исследования, планирования, экономических расчетов и творческих разработок, развитие навыков ведения самостоятельной научно-исследовательской и творческой работы;</w:t>
      </w:r>
    </w:p>
    <w:p w:rsidR="00697242" w:rsidRPr="007B6984" w:rsidRDefault="00697242" w:rsidP="00697242">
      <w:pPr>
        <w:ind w:firstLine="709"/>
        <w:jc w:val="both"/>
      </w:pPr>
      <w:r w:rsidRPr="007B6984">
        <w:t>-  приобретение навыков обобщения и анализа результатов, полученных другими разработчиками или исследователями.</w:t>
      </w:r>
    </w:p>
    <w:p w:rsidR="00295626" w:rsidRPr="007B6984" w:rsidRDefault="00295626" w:rsidP="00295626">
      <w:pPr>
        <w:ind w:firstLine="709"/>
        <w:jc w:val="both"/>
      </w:pPr>
      <w:r w:rsidRPr="007B6984">
        <w:t xml:space="preserve">представляет собой законченную разработку, в которой решаются задачи по следующим направлениям: </w:t>
      </w:r>
    </w:p>
    <w:p w:rsidR="00295626" w:rsidRPr="007B6984" w:rsidRDefault="00295626" w:rsidP="00295626">
      <w:pPr>
        <w:spacing w:line="276" w:lineRule="auto"/>
        <w:ind w:firstLine="900"/>
        <w:jc w:val="both"/>
      </w:pPr>
      <w:r w:rsidRPr="007B6984">
        <w:t>1. Обоснование актуальности и значимости выбранной темы работы с точки зрения теории и практики управления деятельностью организации.</w:t>
      </w:r>
    </w:p>
    <w:p w:rsidR="00295626" w:rsidRPr="007B6984" w:rsidRDefault="00295626" w:rsidP="00295626">
      <w:pPr>
        <w:spacing w:line="276" w:lineRule="auto"/>
        <w:ind w:firstLine="900"/>
        <w:jc w:val="both"/>
      </w:pPr>
      <w:r w:rsidRPr="007B6984">
        <w:t xml:space="preserve">2.  Изучение теоретических положений по проблеме, сущности экономических категорий и процессов, нормативной документации. </w:t>
      </w:r>
    </w:p>
    <w:p w:rsidR="00295626" w:rsidRPr="007B6984" w:rsidRDefault="00295626" w:rsidP="00295626">
      <w:pPr>
        <w:spacing w:line="276" w:lineRule="auto"/>
        <w:ind w:firstLine="900"/>
        <w:jc w:val="both"/>
      </w:pPr>
      <w:r w:rsidRPr="007B6984">
        <w:t xml:space="preserve">3. Обоснование необходимости и возможности применения определенных современных методик принятия управленческих и технических решений по задачам, поставленным в квалификационной работе. </w:t>
      </w:r>
    </w:p>
    <w:p w:rsidR="00295626" w:rsidRPr="007B6984" w:rsidRDefault="00295626" w:rsidP="00295626">
      <w:pPr>
        <w:spacing w:line="276" w:lineRule="auto"/>
        <w:ind w:firstLine="900"/>
        <w:jc w:val="both"/>
      </w:pPr>
      <w:r w:rsidRPr="007B6984">
        <w:t xml:space="preserve">4. Сбор необходимой для проведения исследования информации с привлечением первичных и вторичных источников и использованием адекватных методов. </w:t>
      </w:r>
    </w:p>
    <w:p w:rsidR="00295626" w:rsidRPr="007B6984" w:rsidRDefault="00295626" w:rsidP="00295626">
      <w:pPr>
        <w:spacing w:line="276" w:lineRule="auto"/>
        <w:ind w:firstLine="900"/>
        <w:jc w:val="both"/>
      </w:pPr>
      <w:r w:rsidRPr="007B6984">
        <w:t xml:space="preserve">5. Проведение анализа состояния объекта исследования с использованием соответствующих методов обработки информации, выявление тенденций изменения показателей и проблем, требующих решения или совершенствования. </w:t>
      </w:r>
    </w:p>
    <w:p w:rsidR="00295626" w:rsidRPr="007B6984" w:rsidRDefault="00295626" w:rsidP="00295626">
      <w:pPr>
        <w:spacing w:line="276" w:lineRule="auto"/>
        <w:ind w:firstLine="900"/>
        <w:jc w:val="both"/>
      </w:pPr>
      <w:r w:rsidRPr="007B6984">
        <w:t>6. Разработка рекомендаций и предложений, их экономическое и организационное обоснование, необходимое и достаточное для решаемой задачи.</w:t>
      </w:r>
    </w:p>
    <w:p w:rsidR="00295626" w:rsidRPr="007B6984" w:rsidRDefault="00295626" w:rsidP="00295626">
      <w:pPr>
        <w:spacing w:line="276" w:lineRule="auto"/>
        <w:ind w:firstLine="900"/>
        <w:jc w:val="both"/>
      </w:pPr>
      <w:r w:rsidRPr="007B6984">
        <w:t>7.  Обобщение результатов проведенных исследований, формулирование выводов о степени достижения целей, поставленных в работе, и возможности практического применения предложенных разработок.</w:t>
      </w:r>
    </w:p>
    <w:p w:rsidR="00295626" w:rsidRPr="007B6984" w:rsidRDefault="00295626" w:rsidP="00295626">
      <w:pPr>
        <w:spacing w:line="276" w:lineRule="auto"/>
        <w:ind w:firstLine="900"/>
        <w:jc w:val="both"/>
      </w:pPr>
      <w:r w:rsidRPr="007B6984">
        <w:t>8. Оформление квалификационной работы в соответствии с нормативными требованиями.</w:t>
      </w:r>
    </w:p>
    <w:p w:rsidR="00295626" w:rsidRPr="007B6984" w:rsidRDefault="00295626" w:rsidP="00295626">
      <w:pPr>
        <w:spacing w:line="276" w:lineRule="auto"/>
        <w:ind w:firstLine="900"/>
        <w:jc w:val="both"/>
      </w:pPr>
      <w:r w:rsidRPr="007B6984">
        <w:t>9. Подготовка к защите квалификационной работы перед членами ГАК.</w:t>
      </w:r>
    </w:p>
    <w:p w:rsidR="00295626" w:rsidRPr="007B6984" w:rsidRDefault="00295626" w:rsidP="00295626">
      <w:pPr>
        <w:ind w:firstLine="709"/>
        <w:jc w:val="both"/>
      </w:pPr>
      <w:r w:rsidRPr="007B6984">
        <w:t xml:space="preserve">Самостоятельно выполненная работа показывает уровень освоения выпускником методов научного анализа сложных социально-экономических явлений и экономических отношений, умение делать теоретические обобщения и практические выводы, обоснованные предложения и рекомендации по совершенствованию хозяйственной деятельности. </w:t>
      </w:r>
    </w:p>
    <w:p w:rsidR="00295626" w:rsidRPr="007B6984" w:rsidRDefault="00295626" w:rsidP="00295626">
      <w:pPr>
        <w:ind w:firstLine="709"/>
        <w:jc w:val="both"/>
      </w:pPr>
      <w:r w:rsidRPr="007B6984">
        <w:t>Выпускная квалификационная работа должна отвечать ряду обязательных требований:</w:t>
      </w:r>
    </w:p>
    <w:p w:rsidR="00295626" w:rsidRPr="007B6984" w:rsidRDefault="00295626" w:rsidP="00295626">
      <w:pPr>
        <w:ind w:firstLine="709"/>
        <w:jc w:val="both"/>
      </w:pPr>
      <w:r w:rsidRPr="007B6984">
        <w:t>- самостоятельность исследования;</w:t>
      </w:r>
    </w:p>
    <w:p w:rsidR="00295626" w:rsidRPr="007B6984" w:rsidRDefault="00295626" w:rsidP="00295626">
      <w:pPr>
        <w:ind w:firstLine="709"/>
        <w:jc w:val="both"/>
      </w:pPr>
      <w:r w:rsidRPr="007B6984">
        <w:t>-  анализ литературы по теме исследования;</w:t>
      </w:r>
    </w:p>
    <w:p w:rsidR="00295626" w:rsidRPr="007B6984" w:rsidRDefault="00295626" w:rsidP="00295626">
      <w:pPr>
        <w:ind w:firstLine="709"/>
        <w:jc w:val="both"/>
      </w:pPr>
      <w:r w:rsidRPr="007B6984">
        <w:t>- связь предмета исследования с актуальными проблемами современной науки, практики рекламной деятельности;</w:t>
      </w:r>
    </w:p>
    <w:p w:rsidR="00295626" w:rsidRPr="007B6984" w:rsidRDefault="00295626" w:rsidP="00295626">
      <w:pPr>
        <w:ind w:firstLine="709"/>
        <w:jc w:val="both"/>
      </w:pPr>
      <w:r w:rsidRPr="007B6984">
        <w:t>-  наличие собственных суждений по проблемным вопросам темы;</w:t>
      </w:r>
    </w:p>
    <w:p w:rsidR="00295626" w:rsidRPr="007B6984" w:rsidRDefault="00295626" w:rsidP="00295626">
      <w:pPr>
        <w:ind w:firstLine="709"/>
        <w:jc w:val="both"/>
      </w:pPr>
      <w:r w:rsidRPr="007B6984">
        <w:t>-  научно-практическая значимость работы.</w:t>
      </w:r>
    </w:p>
    <w:p w:rsidR="00295626" w:rsidRPr="007B6984" w:rsidRDefault="00295626" w:rsidP="00295626">
      <w:pPr>
        <w:ind w:firstLine="709"/>
        <w:jc w:val="both"/>
      </w:pPr>
      <w:r w:rsidRPr="007B6984">
        <w:t>ВКР в форме дипломной работы должна содержать анализ информации по рассматриваемой проблеме, исследовательскую часть и обоснование предложений по ее решению.</w:t>
      </w:r>
    </w:p>
    <w:p w:rsidR="00295626" w:rsidRPr="007B6984" w:rsidRDefault="00295626" w:rsidP="00295626">
      <w:pPr>
        <w:ind w:firstLine="709"/>
        <w:jc w:val="both"/>
      </w:pPr>
      <w:r w:rsidRPr="007B6984">
        <w:t xml:space="preserve">Выпускная квалификационная работа выполняется в соответствии с заданием, которое разрабатывается и выдается руководителем работы каждому студенту. Контроль по выполнению </w:t>
      </w:r>
      <w:r w:rsidR="00772C49" w:rsidRPr="007B6984">
        <w:t xml:space="preserve">ВКР </w:t>
      </w:r>
      <w:r w:rsidRPr="007B6984">
        <w:t xml:space="preserve"> осуществляется руководителем, назначенным заведующим кафедрой. При необходимости заведующим кафедрой определяются консультанты по отдельным вопросам.</w:t>
      </w:r>
    </w:p>
    <w:p w:rsidR="00295626" w:rsidRPr="007B6984" w:rsidRDefault="00295626" w:rsidP="00295626">
      <w:pPr>
        <w:ind w:firstLine="709"/>
        <w:jc w:val="both"/>
      </w:pPr>
      <w:r w:rsidRPr="007B6984">
        <w:t>Перед началом работы над ВКР студент должен ознакомиться со всеми организационными вопросами, связанными с подготовкой и выполнением дипломной работы, порядком прохождения преддипломной практики, а также рационально распределить все время, отведенное для проектирования.</w:t>
      </w:r>
    </w:p>
    <w:p w:rsidR="009E74D9" w:rsidRPr="007B6984" w:rsidRDefault="009E74D9" w:rsidP="009E74D9">
      <w:pPr>
        <w:jc w:val="center"/>
        <w:rPr>
          <w:b/>
        </w:rPr>
      </w:pPr>
      <w:bookmarkStart w:id="5" w:name="__RefHeading___Toc5238_3652955820"/>
      <w:bookmarkStart w:id="6" w:name="_Toc508759138"/>
      <w:bookmarkEnd w:id="5"/>
      <w:r w:rsidRPr="007B6984">
        <w:rPr>
          <w:b/>
        </w:rPr>
        <w:lastRenderedPageBreak/>
        <w:t>1.3</w:t>
      </w:r>
      <w:r w:rsidRPr="007B6984">
        <w:rPr>
          <w:b/>
        </w:rPr>
        <w:t xml:space="preserve"> Выбор и утверждение темы выпускной квалификационной работы</w:t>
      </w:r>
    </w:p>
    <w:p w:rsidR="009E74D9" w:rsidRPr="007B6984" w:rsidRDefault="009E74D9" w:rsidP="009E74D9">
      <w:pPr>
        <w:ind w:left="1125"/>
        <w:rPr>
          <w:b/>
        </w:rPr>
      </w:pPr>
    </w:p>
    <w:p w:rsidR="009E74D9" w:rsidRPr="007B6984" w:rsidRDefault="009E74D9" w:rsidP="009E74D9">
      <w:pPr>
        <w:shd w:val="clear" w:color="auto" w:fill="FFFFFF"/>
        <w:ind w:firstLine="425"/>
        <w:jc w:val="both"/>
        <w:rPr>
          <w:bCs/>
          <w:color w:val="FF0000"/>
        </w:rPr>
      </w:pPr>
      <w:r w:rsidRPr="007B6984">
        <w:rPr>
          <w:bCs/>
          <w:iCs/>
        </w:rPr>
        <w:t>Примерная тематика ВКР разрабатывается и утверждается выпускающей кафедрой, ежегодно актуализируется (Приложение 3 к Программе ГИА) в соответствии с требованиями федеральных государственных образовательных стандартов высшего образования</w:t>
      </w:r>
      <w:r w:rsidRPr="007B6984">
        <w:t>.</w:t>
      </w:r>
    </w:p>
    <w:p w:rsidR="009E74D9" w:rsidRPr="007B6984" w:rsidRDefault="009E74D9" w:rsidP="009E74D9">
      <w:pPr>
        <w:shd w:val="clear" w:color="auto" w:fill="FFFFFF"/>
        <w:ind w:right="10" w:firstLine="425"/>
        <w:jc w:val="both"/>
      </w:pPr>
      <w:r w:rsidRPr="007B6984">
        <w:t>Тематика ВКР должна учитывать особенности направления подготовки (специальности), а также интересы представителей профессиональной сферы, участвующие в реализации ОПОП ВО.</w:t>
      </w:r>
    </w:p>
    <w:p w:rsidR="009E74D9" w:rsidRPr="007B6984" w:rsidRDefault="009E74D9" w:rsidP="009E74D9">
      <w:pPr>
        <w:shd w:val="clear" w:color="auto" w:fill="FFFFFF"/>
        <w:ind w:right="10" w:firstLine="425"/>
        <w:jc w:val="both"/>
        <w:rPr>
          <w:spacing w:val="-2"/>
        </w:rPr>
      </w:pPr>
      <w:r w:rsidRPr="007B6984">
        <w:t xml:space="preserve">Выбор темы ВКР осуществляется обучающимся по </w:t>
      </w:r>
      <w:r w:rsidRPr="007B6984">
        <w:rPr>
          <w:spacing w:val="-7"/>
        </w:rPr>
        <w:t xml:space="preserve">согласованию с научным руководителем и специалистами предприятия-базы преддипломной практики </w:t>
      </w:r>
      <w:r w:rsidRPr="007B6984">
        <w:rPr>
          <w:spacing w:val="-2"/>
        </w:rPr>
        <w:t>(организации). Кроме того, обучающийся может предложить на утверждение научному руководителю тему ВКР, не входящую в примерный перечень тем.</w:t>
      </w:r>
    </w:p>
    <w:p w:rsidR="009E74D9" w:rsidRPr="007B6984" w:rsidRDefault="009E74D9" w:rsidP="009E74D9">
      <w:pPr>
        <w:shd w:val="clear" w:color="auto" w:fill="FFFFFF"/>
        <w:ind w:right="10" w:firstLine="425"/>
        <w:jc w:val="both"/>
      </w:pPr>
      <w:r w:rsidRPr="007B6984">
        <w:rPr>
          <w:spacing w:val="-2"/>
        </w:rPr>
        <w:t xml:space="preserve">При выборе </w:t>
      </w:r>
      <w:r w:rsidRPr="007B6984">
        <w:t>темы ВКР необходимо исходить из:</w:t>
      </w:r>
    </w:p>
    <w:p w:rsidR="009E74D9" w:rsidRPr="007B6984" w:rsidRDefault="009E74D9" w:rsidP="009E74D9">
      <w:pPr>
        <w:pStyle w:val="af6"/>
        <w:numPr>
          <w:ilvl w:val="0"/>
          <w:numId w:val="44"/>
        </w:numPr>
        <w:ind w:left="0" w:firstLine="426"/>
        <w:rPr>
          <w:bCs/>
          <w:sz w:val="24"/>
          <w:szCs w:val="24"/>
        </w:rPr>
      </w:pPr>
      <w:r w:rsidRPr="007B6984">
        <w:rPr>
          <w:bCs/>
          <w:sz w:val="24"/>
          <w:szCs w:val="24"/>
        </w:rPr>
        <w:t>актуальности проблемы и значимости ее для практической деятельности организации;</w:t>
      </w:r>
    </w:p>
    <w:p w:rsidR="009E74D9" w:rsidRPr="007B6984" w:rsidRDefault="009E74D9" w:rsidP="009E74D9">
      <w:pPr>
        <w:pStyle w:val="af6"/>
        <w:numPr>
          <w:ilvl w:val="0"/>
          <w:numId w:val="44"/>
        </w:numPr>
        <w:ind w:left="0" w:firstLine="426"/>
        <w:rPr>
          <w:bCs/>
          <w:sz w:val="24"/>
          <w:szCs w:val="24"/>
        </w:rPr>
      </w:pPr>
      <w:r w:rsidRPr="007B6984">
        <w:rPr>
          <w:bCs/>
          <w:sz w:val="24"/>
          <w:szCs w:val="24"/>
        </w:rPr>
        <w:t>интересов организации, предприятия, органа, на примере и базе которого пишется ВКР;</w:t>
      </w:r>
    </w:p>
    <w:p w:rsidR="009E74D9" w:rsidRPr="007B6984" w:rsidRDefault="009E74D9" w:rsidP="009E74D9">
      <w:pPr>
        <w:pStyle w:val="af6"/>
        <w:numPr>
          <w:ilvl w:val="0"/>
          <w:numId w:val="44"/>
        </w:numPr>
        <w:ind w:left="0" w:firstLine="426"/>
        <w:rPr>
          <w:bCs/>
          <w:sz w:val="24"/>
          <w:szCs w:val="24"/>
        </w:rPr>
      </w:pPr>
      <w:r w:rsidRPr="007B6984">
        <w:rPr>
          <w:bCs/>
          <w:sz w:val="24"/>
          <w:szCs w:val="24"/>
        </w:rPr>
        <w:t xml:space="preserve"> потребностей развития и совершенствования деятельности конкретной организации;</w:t>
      </w:r>
    </w:p>
    <w:p w:rsidR="009E74D9" w:rsidRPr="007B6984" w:rsidRDefault="009E74D9" w:rsidP="009E74D9">
      <w:pPr>
        <w:pStyle w:val="af6"/>
        <w:numPr>
          <w:ilvl w:val="0"/>
          <w:numId w:val="44"/>
        </w:numPr>
        <w:ind w:left="0" w:firstLine="426"/>
        <w:rPr>
          <w:bCs/>
          <w:sz w:val="24"/>
          <w:szCs w:val="24"/>
        </w:rPr>
      </w:pPr>
      <w:r w:rsidRPr="007B6984">
        <w:rPr>
          <w:bCs/>
          <w:sz w:val="24"/>
          <w:szCs w:val="24"/>
        </w:rPr>
        <w:t>интересов, склонностей в научно-исследовательской работе студента, а также перспектив его будущей профессиональной деятельности;</w:t>
      </w:r>
    </w:p>
    <w:p w:rsidR="009E74D9" w:rsidRPr="007B6984" w:rsidRDefault="009E74D9" w:rsidP="009E74D9">
      <w:pPr>
        <w:pStyle w:val="af6"/>
        <w:numPr>
          <w:ilvl w:val="0"/>
          <w:numId w:val="44"/>
        </w:numPr>
        <w:ind w:left="0" w:firstLine="426"/>
        <w:rPr>
          <w:bCs/>
          <w:sz w:val="24"/>
          <w:szCs w:val="24"/>
        </w:rPr>
      </w:pPr>
      <w:r w:rsidRPr="007B6984">
        <w:rPr>
          <w:bCs/>
          <w:sz w:val="24"/>
          <w:szCs w:val="24"/>
        </w:rPr>
        <w:t>возможности получения информации для проведения анализа и обоснования предлагаемых управленческих решений;</w:t>
      </w:r>
    </w:p>
    <w:p w:rsidR="009E74D9" w:rsidRPr="007B6984" w:rsidRDefault="009E74D9" w:rsidP="009E74D9">
      <w:pPr>
        <w:pStyle w:val="af6"/>
        <w:numPr>
          <w:ilvl w:val="0"/>
          <w:numId w:val="44"/>
        </w:numPr>
        <w:tabs>
          <w:tab w:val="left" w:pos="709"/>
        </w:tabs>
        <w:ind w:left="0" w:firstLine="426"/>
        <w:rPr>
          <w:bCs/>
          <w:sz w:val="24"/>
          <w:szCs w:val="24"/>
        </w:rPr>
      </w:pPr>
      <w:r w:rsidRPr="007B6984">
        <w:rPr>
          <w:bCs/>
          <w:sz w:val="24"/>
          <w:szCs w:val="24"/>
        </w:rPr>
        <w:t>наличия современной специальной научной литературы для теоретического обоснования проблемы.</w:t>
      </w:r>
    </w:p>
    <w:p w:rsidR="009E74D9" w:rsidRPr="007B6984" w:rsidRDefault="009E74D9" w:rsidP="009E74D9">
      <w:pPr>
        <w:shd w:val="clear" w:color="auto" w:fill="FFFFFF"/>
        <w:ind w:firstLine="709"/>
        <w:jc w:val="both"/>
        <w:rPr>
          <w:bCs/>
        </w:rPr>
      </w:pPr>
      <w:r w:rsidRPr="007B6984">
        <w:t xml:space="preserve">Обучающийся должен определиться с выбором темы ВКР до начала преддипломной практики и представить на кафедру </w:t>
      </w:r>
      <w:r w:rsidRPr="007B6984">
        <w:rPr>
          <w:b/>
          <w:i/>
        </w:rPr>
        <w:t xml:space="preserve">Заявление на утверждение темы ВКР, </w:t>
      </w:r>
      <w:r w:rsidRPr="007B6984">
        <w:t xml:space="preserve">подписанное им самим и согласованное научным руководителем. </w:t>
      </w:r>
      <w:r w:rsidRPr="007B6984">
        <w:rPr>
          <w:bCs/>
        </w:rPr>
        <w:t xml:space="preserve">Бланк заявления на утверждение темы ВКР размещен в личном кабинете обучающегося </w:t>
      </w:r>
      <w:hyperlink r:id="rId9" w:history="1">
        <w:r w:rsidRPr="007B6984">
          <w:rPr>
            <w:rStyle w:val="affff9"/>
            <w:bCs/>
          </w:rPr>
          <w:t>https://portfolio.usue.ru/</w:t>
        </w:r>
      </w:hyperlink>
      <w:r w:rsidRPr="007B6984">
        <w:rPr>
          <w:bCs/>
        </w:rPr>
        <w:t xml:space="preserve"> </w:t>
      </w:r>
    </w:p>
    <w:p w:rsidR="009E74D9" w:rsidRPr="007B6984" w:rsidRDefault="009E74D9" w:rsidP="009E74D9">
      <w:pPr>
        <w:ind w:firstLine="709"/>
        <w:jc w:val="both"/>
        <w:rPr>
          <w:bCs/>
        </w:rPr>
      </w:pPr>
      <w:r w:rsidRPr="007B6984">
        <w:rPr>
          <w:bCs/>
        </w:rPr>
        <w:t>Заявленные обучающимися темы ВКР утверждаются на заседании кафедры, визируются заведующим кафедрой и вносятся в приказ за месяц до начала преддипломной практики.</w:t>
      </w:r>
    </w:p>
    <w:p w:rsidR="009E74D9" w:rsidRPr="007B6984" w:rsidRDefault="009E74D9" w:rsidP="009E74D9">
      <w:pPr>
        <w:ind w:firstLine="709"/>
        <w:jc w:val="both"/>
        <w:rPr>
          <w:bCs/>
        </w:rPr>
      </w:pPr>
      <w:r w:rsidRPr="007B6984">
        <w:rPr>
          <w:bCs/>
        </w:rPr>
        <w:t xml:space="preserve">После утверждения темы ВКР обучающийся представляет на согласование научному руководителю план выполнения ВКР, который включается в задание на ВКР. Бланк задания на ВКР размещен в личном кабинете обучающегося </w:t>
      </w:r>
      <w:hyperlink r:id="rId10" w:history="1">
        <w:r w:rsidRPr="007B6984">
          <w:rPr>
            <w:rStyle w:val="affff9"/>
            <w:bCs/>
          </w:rPr>
          <w:t>https://portfolio.usue.ru/</w:t>
        </w:r>
      </w:hyperlink>
    </w:p>
    <w:p w:rsidR="009E74D9" w:rsidRPr="007B6984" w:rsidRDefault="009E74D9" w:rsidP="009E74D9">
      <w:pPr>
        <w:ind w:firstLine="709"/>
        <w:jc w:val="both"/>
        <w:rPr>
          <w:bCs/>
        </w:rPr>
      </w:pPr>
    </w:p>
    <w:p w:rsidR="009E74D9" w:rsidRPr="007B6984" w:rsidRDefault="009E74D9" w:rsidP="009E74D9">
      <w:pPr>
        <w:pStyle w:val="affff0"/>
        <w:tabs>
          <w:tab w:val="left" w:pos="708"/>
        </w:tabs>
        <w:ind w:left="709"/>
        <w:jc w:val="center"/>
      </w:pPr>
      <w:r w:rsidRPr="007B6984">
        <w:rPr>
          <w:b/>
        </w:rPr>
        <w:t>1.</w:t>
      </w:r>
      <w:r w:rsidRPr="007B6984">
        <w:rPr>
          <w:b/>
        </w:rPr>
        <w:t>4</w:t>
      </w:r>
      <w:r w:rsidRPr="007B6984">
        <w:rPr>
          <w:b/>
        </w:rPr>
        <w:t xml:space="preserve"> Структура и содержание выпускной квалификационной работы</w:t>
      </w:r>
    </w:p>
    <w:p w:rsidR="009E74D9" w:rsidRPr="007B6984" w:rsidRDefault="009E74D9" w:rsidP="009E74D9">
      <w:pPr>
        <w:pStyle w:val="affff0"/>
        <w:tabs>
          <w:tab w:val="left" w:pos="708"/>
        </w:tabs>
        <w:ind w:left="0"/>
      </w:pPr>
    </w:p>
    <w:p w:rsidR="009E74D9" w:rsidRPr="007B6984" w:rsidRDefault="009E74D9" w:rsidP="009E74D9">
      <w:pPr>
        <w:ind w:firstLine="425"/>
        <w:contextualSpacing/>
        <w:jc w:val="both"/>
      </w:pPr>
      <w:r w:rsidRPr="007B6984">
        <w:t>Структурными элементами ВКР являются:</w:t>
      </w:r>
    </w:p>
    <w:p w:rsidR="009E74D9" w:rsidRPr="007B6984" w:rsidRDefault="009E74D9" w:rsidP="009E74D9">
      <w:pPr>
        <w:ind w:firstLine="425"/>
        <w:contextualSpacing/>
        <w:jc w:val="both"/>
      </w:pPr>
      <w:r w:rsidRPr="007B6984">
        <w:t>–</w:t>
      </w:r>
      <w:r w:rsidRPr="007B6984">
        <w:tab/>
        <w:t>титульный лист;</w:t>
      </w:r>
    </w:p>
    <w:p w:rsidR="009E74D9" w:rsidRPr="007B6984" w:rsidRDefault="009E74D9" w:rsidP="009E74D9">
      <w:pPr>
        <w:ind w:firstLine="425"/>
        <w:contextualSpacing/>
        <w:jc w:val="both"/>
      </w:pPr>
      <w:r w:rsidRPr="007B6984">
        <w:t>–</w:t>
      </w:r>
      <w:r w:rsidRPr="007B6984">
        <w:tab/>
        <w:t>содержание;</w:t>
      </w:r>
    </w:p>
    <w:p w:rsidR="009E74D9" w:rsidRPr="007B6984" w:rsidRDefault="009E74D9" w:rsidP="009E74D9">
      <w:pPr>
        <w:ind w:firstLine="425"/>
        <w:contextualSpacing/>
        <w:jc w:val="both"/>
      </w:pPr>
      <w:r w:rsidRPr="007B6984">
        <w:t>–</w:t>
      </w:r>
      <w:r w:rsidRPr="007B6984">
        <w:tab/>
        <w:t>введение;</w:t>
      </w:r>
    </w:p>
    <w:p w:rsidR="009E74D9" w:rsidRPr="007B6984" w:rsidRDefault="009E74D9" w:rsidP="009E74D9">
      <w:pPr>
        <w:ind w:firstLine="425"/>
        <w:contextualSpacing/>
        <w:jc w:val="both"/>
      </w:pPr>
      <w:r w:rsidRPr="007B6984">
        <w:t>–</w:t>
      </w:r>
      <w:r w:rsidRPr="007B6984">
        <w:tab/>
        <w:t>основная часть, которая состоит из трех глав, каждая их которых раскрывает тему ВКР в теоретических, аналитических и практических аспектах;</w:t>
      </w:r>
    </w:p>
    <w:p w:rsidR="009E74D9" w:rsidRPr="007B6984" w:rsidRDefault="009E74D9" w:rsidP="009E74D9">
      <w:pPr>
        <w:ind w:firstLine="425"/>
        <w:contextualSpacing/>
        <w:jc w:val="both"/>
      </w:pPr>
      <w:r w:rsidRPr="007B6984">
        <w:t>–</w:t>
      </w:r>
      <w:r w:rsidRPr="007B6984">
        <w:tab/>
        <w:t>заключение;</w:t>
      </w:r>
    </w:p>
    <w:p w:rsidR="009E74D9" w:rsidRPr="007B6984" w:rsidRDefault="009E74D9" w:rsidP="009E74D9">
      <w:pPr>
        <w:ind w:firstLine="425"/>
        <w:contextualSpacing/>
        <w:jc w:val="both"/>
      </w:pPr>
      <w:r w:rsidRPr="007B6984">
        <w:t>–</w:t>
      </w:r>
      <w:r w:rsidRPr="007B6984">
        <w:tab/>
        <w:t>список использованных источников;</w:t>
      </w:r>
    </w:p>
    <w:p w:rsidR="009E74D9" w:rsidRPr="007B6984" w:rsidRDefault="009E74D9" w:rsidP="009E74D9">
      <w:pPr>
        <w:ind w:firstLine="425"/>
        <w:contextualSpacing/>
        <w:jc w:val="both"/>
      </w:pPr>
      <w:r w:rsidRPr="007B6984">
        <w:t>–</w:t>
      </w:r>
      <w:r w:rsidRPr="007B6984">
        <w:tab/>
        <w:t>приложения (при необходимости).</w:t>
      </w:r>
    </w:p>
    <w:p w:rsidR="009E74D9" w:rsidRPr="007B6984" w:rsidRDefault="009E74D9" w:rsidP="009E74D9">
      <w:pPr>
        <w:ind w:firstLine="425"/>
        <w:contextualSpacing/>
        <w:jc w:val="both"/>
      </w:pPr>
    </w:p>
    <w:p w:rsidR="009E74D9" w:rsidRPr="007B6984" w:rsidRDefault="009E74D9" w:rsidP="009E74D9">
      <w:pPr>
        <w:pStyle w:val="affff0"/>
        <w:ind w:left="0" w:firstLine="425"/>
        <w:jc w:val="both"/>
        <w:rPr>
          <w:bCs/>
          <w:spacing w:val="-5"/>
        </w:rPr>
      </w:pPr>
      <w:r w:rsidRPr="007B6984">
        <w:rPr>
          <w:bCs/>
          <w:spacing w:val="-5"/>
        </w:rPr>
        <w:t>ТИТУЛЬНЫЙ ЛИСТ является первой страницей работы и должен содержать все необходимые идентификационные признаки и быть выполнен по образцу макета, который кафедра своевременно доводит до студентов.</w:t>
      </w:r>
    </w:p>
    <w:p w:rsidR="009E74D9" w:rsidRPr="007B6984" w:rsidRDefault="009E74D9" w:rsidP="009E74D9">
      <w:pPr>
        <w:pStyle w:val="affff0"/>
        <w:ind w:left="0" w:firstLine="425"/>
        <w:jc w:val="both"/>
        <w:rPr>
          <w:bCs/>
          <w:spacing w:val="-5"/>
        </w:rPr>
      </w:pPr>
      <w:r w:rsidRPr="007B6984">
        <w:t xml:space="preserve"> </w:t>
      </w:r>
    </w:p>
    <w:p w:rsidR="009E74D9" w:rsidRPr="007B6984" w:rsidRDefault="009E74D9" w:rsidP="009E74D9">
      <w:pPr>
        <w:pStyle w:val="affff0"/>
        <w:ind w:left="0" w:firstLine="425"/>
        <w:jc w:val="both"/>
        <w:rPr>
          <w:color w:val="000000"/>
        </w:rPr>
      </w:pPr>
      <w:r w:rsidRPr="007B6984">
        <w:rPr>
          <w:color w:val="000000"/>
        </w:rPr>
        <w:t xml:space="preserve">СОДЕРЖАНИЕ отражает структуру работы. В нем указывается перечень всех глав и параграфов ВКР, а также номера страниц, с которых начинается каждый из них. </w:t>
      </w:r>
    </w:p>
    <w:p w:rsidR="009E74D9" w:rsidRPr="007B6984" w:rsidRDefault="009E74D9" w:rsidP="009E74D9">
      <w:pPr>
        <w:pStyle w:val="affff0"/>
        <w:ind w:left="0" w:firstLine="425"/>
        <w:jc w:val="both"/>
        <w:rPr>
          <w:color w:val="000000"/>
        </w:rPr>
      </w:pPr>
    </w:p>
    <w:p w:rsidR="009E74D9" w:rsidRPr="007B6984" w:rsidRDefault="009E74D9" w:rsidP="009E74D9">
      <w:pPr>
        <w:pStyle w:val="affff0"/>
        <w:ind w:left="0" w:firstLine="425"/>
        <w:jc w:val="both"/>
      </w:pPr>
      <w:r w:rsidRPr="007B6984">
        <w:lastRenderedPageBreak/>
        <w:t xml:space="preserve">ВВЕДЕНИЕ Во введении, как вступительной части ВКР, необходимо: </w:t>
      </w:r>
    </w:p>
    <w:p w:rsidR="009E74D9" w:rsidRPr="007B6984" w:rsidRDefault="009E74D9" w:rsidP="009E74D9">
      <w:pPr>
        <w:pStyle w:val="affff0"/>
        <w:ind w:left="0" w:firstLine="425"/>
        <w:jc w:val="both"/>
        <w:rPr>
          <w:bCs/>
          <w:spacing w:val="-5"/>
        </w:rPr>
      </w:pPr>
      <w:r w:rsidRPr="007B6984">
        <w:t xml:space="preserve">– обосновать актуальность выбранной темы с точки зрения практической значимости проблемы для общества в целом, отдельного хозяйствующего субъекта или региона, а также ее теоретической и методической разработанности в специальной литературе. </w:t>
      </w:r>
      <w:r w:rsidRPr="007B6984">
        <w:rPr>
          <w:bCs/>
          <w:spacing w:val="-5"/>
        </w:rPr>
        <w:t>Перед формулированием актуальности темы студент должен обосновать ее выбор;</w:t>
      </w:r>
    </w:p>
    <w:p w:rsidR="009E74D9" w:rsidRPr="007B6984" w:rsidRDefault="009E74D9" w:rsidP="009E74D9">
      <w:pPr>
        <w:numPr>
          <w:ilvl w:val="0"/>
          <w:numId w:val="45"/>
        </w:numPr>
        <w:shd w:val="clear" w:color="auto" w:fill="FFFFFF"/>
        <w:ind w:left="0" w:firstLine="425"/>
        <w:jc w:val="both"/>
        <w:rPr>
          <w:bCs/>
          <w:spacing w:val="-5"/>
        </w:rPr>
      </w:pPr>
      <w:r w:rsidRPr="007B6984">
        <w:rPr>
          <w:bCs/>
          <w:spacing w:val="-5"/>
        </w:rPr>
        <w:t>определить проблему исследования для данной ВКР;</w:t>
      </w:r>
    </w:p>
    <w:p w:rsidR="009E74D9" w:rsidRPr="007B6984" w:rsidRDefault="009E74D9" w:rsidP="009E74D9">
      <w:pPr>
        <w:numPr>
          <w:ilvl w:val="0"/>
          <w:numId w:val="45"/>
        </w:numPr>
        <w:shd w:val="clear" w:color="auto" w:fill="FFFFFF"/>
        <w:ind w:left="0" w:firstLine="425"/>
        <w:jc w:val="both"/>
        <w:rPr>
          <w:bCs/>
          <w:spacing w:val="-5"/>
        </w:rPr>
      </w:pPr>
      <w:r w:rsidRPr="007B6984">
        <w:rPr>
          <w:bCs/>
        </w:rPr>
        <w:t xml:space="preserve">отразить степень разработанности темы. Для этого </w:t>
      </w:r>
      <w:r w:rsidRPr="007B6984">
        <w:rPr>
          <w:spacing w:val="-3"/>
        </w:rPr>
        <w:t xml:space="preserve">составляется краткий обзор литературы, который </w:t>
      </w:r>
      <w:r w:rsidRPr="007B6984">
        <w:rPr>
          <w:iCs/>
          <w:spacing w:val="-3"/>
        </w:rPr>
        <w:t>должен</w:t>
      </w:r>
      <w:r w:rsidRPr="007B6984">
        <w:rPr>
          <w:i/>
          <w:iCs/>
          <w:spacing w:val="-3"/>
        </w:rPr>
        <w:t xml:space="preserve"> </w:t>
      </w:r>
      <w:r w:rsidRPr="007B6984">
        <w:rPr>
          <w:spacing w:val="-3"/>
        </w:rPr>
        <w:t>пока</w:t>
      </w:r>
      <w:r w:rsidRPr="007B6984">
        <w:rPr>
          <w:spacing w:val="-3"/>
        </w:rPr>
        <w:softHyphen/>
      </w:r>
      <w:r w:rsidRPr="007B6984">
        <w:rPr>
          <w:spacing w:val="1"/>
        </w:rPr>
        <w:t xml:space="preserve">зать, что именно данная тема еще не раскрыта (раскрыта лишь частично или </w:t>
      </w:r>
      <w:r w:rsidRPr="007B6984">
        <w:rPr>
          <w:spacing w:val="-3"/>
        </w:rPr>
        <w:t>в другом аспекте) и поэтому нуждается в дальнейшей разработке.</w:t>
      </w:r>
    </w:p>
    <w:p w:rsidR="009E74D9" w:rsidRPr="007B6984" w:rsidRDefault="009E74D9" w:rsidP="009E74D9">
      <w:pPr>
        <w:pStyle w:val="affff0"/>
        <w:ind w:left="0" w:firstLine="425"/>
        <w:jc w:val="both"/>
      </w:pPr>
      <w:r w:rsidRPr="007B6984">
        <w:t xml:space="preserve"> – определить проблему исследования для данной ВКР; </w:t>
      </w:r>
    </w:p>
    <w:p w:rsidR="009E74D9" w:rsidRPr="007B6984" w:rsidRDefault="009E74D9" w:rsidP="009E74D9">
      <w:pPr>
        <w:pStyle w:val="affff0"/>
        <w:ind w:left="0" w:firstLine="425"/>
        <w:jc w:val="both"/>
      </w:pPr>
      <w:r w:rsidRPr="007B6984">
        <w:t>– сформулировать цель выпускной квалификационной работы и задачи по ее достижению. Цель работы должна формулироваться достаточно четко и содержать как исследовательский этап, так и рекомендательный;</w:t>
      </w:r>
    </w:p>
    <w:p w:rsidR="009E74D9" w:rsidRPr="007B6984" w:rsidRDefault="009E74D9" w:rsidP="009E74D9">
      <w:pPr>
        <w:pStyle w:val="affff0"/>
        <w:ind w:left="0" w:firstLine="425"/>
        <w:jc w:val="both"/>
      </w:pPr>
      <w:r w:rsidRPr="007B6984">
        <w:t xml:space="preserve">– охарактеризовать объект и предмет исследования. Объектом исследования выступает изучаемый хозяйствующий субъект (организация, подразделение, учреждение, территория и т.п.). Предмет исследования – это система, механизм, инструмент, отношения, изучаемые студентом с целью выявления проблем и поиска путей их решения; </w:t>
      </w:r>
    </w:p>
    <w:p w:rsidR="009E74D9" w:rsidRPr="007B6984" w:rsidRDefault="009E74D9" w:rsidP="009E74D9">
      <w:pPr>
        <w:pStyle w:val="affff0"/>
        <w:ind w:left="0" w:firstLine="425"/>
        <w:jc w:val="both"/>
      </w:pPr>
      <w:r w:rsidRPr="007B6984">
        <w:t xml:space="preserve">– отразить информационную базу исследования, перечислив основные виды источников информации, использованных для выполнения работы, и методы ее обработки; </w:t>
      </w:r>
    </w:p>
    <w:p w:rsidR="009E74D9" w:rsidRPr="007B6984" w:rsidRDefault="009E74D9" w:rsidP="009E74D9">
      <w:pPr>
        <w:pStyle w:val="affff0"/>
        <w:ind w:left="0" w:firstLine="425"/>
        <w:jc w:val="both"/>
      </w:pPr>
      <w:r w:rsidRPr="007B6984">
        <w:t xml:space="preserve">– кратко описать структуру работы. </w:t>
      </w:r>
    </w:p>
    <w:p w:rsidR="009E74D9" w:rsidRPr="007B6984" w:rsidRDefault="009E74D9" w:rsidP="009E74D9">
      <w:pPr>
        <w:pStyle w:val="affff0"/>
        <w:ind w:left="0" w:firstLine="425"/>
        <w:jc w:val="both"/>
      </w:pPr>
      <w:r w:rsidRPr="007B6984">
        <w:t>Объем введения – 3–4 страницы текста.</w:t>
      </w:r>
    </w:p>
    <w:p w:rsidR="009E74D9" w:rsidRPr="007B6984" w:rsidRDefault="009E74D9" w:rsidP="009E74D9">
      <w:pPr>
        <w:pStyle w:val="affff0"/>
        <w:ind w:left="0" w:firstLine="425"/>
        <w:jc w:val="both"/>
      </w:pPr>
    </w:p>
    <w:p w:rsidR="009E74D9" w:rsidRPr="007B6984" w:rsidRDefault="009E74D9" w:rsidP="009E74D9">
      <w:pPr>
        <w:pStyle w:val="affff0"/>
        <w:ind w:left="0" w:firstLine="425"/>
        <w:jc w:val="both"/>
      </w:pPr>
      <w:r w:rsidRPr="007B6984">
        <w:t>ОСНОВНАЯ ЧАСТЬ РАБОТЫ Выпускная квалификационная работа должна содержать 3 главы, каждая из которых делится на параграфы. Количество параграфов определяется исходя из логичности изложения материала, но не более 4-х в главе. Обязательными для ВКР являются логическая связь между главами, доказательность и последовательное раскрытие основной темы на протяжении всей работы. Основная часть должна составлять не менее 80% полного объема работы.</w:t>
      </w:r>
    </w:p>
    <w:p w:rsidR="009E74D9" w:rsidRPr="007B6984" w:rsidRDefault="009E74D9" w:rsidP="009E74D9">
      <w:pPr>
        <w:ind w:firstLine="425"/>
        <w:contextualSpacing/>
        <w:jc w:val="both"/>
      </w:pPr>
      <w:r w:rsidRPr="007B6984">
        <w:t>Объемы глав составляют – примерно 20-25 страниц.</w:t>
      </w:r>
    </w:p>
    <w:p w:rsidR="009E74D9" w:rsidRPr="007B6984" w:rsidRDefault="009E74D9" w:rsidP="009E74D9">
      <w:pPr>
        <w:ind w:firstLine="425"/>
        <w:jc w:val="both"/>
        <w:rPr>
          <w:b/>
        </w:rPr>
      </w:pPr>
    </w:p>
    <w:p w:rsidR="009E74D9" w:rsidRPr="007B6984" w:rsidRDefault="009E74D9" w:rsidP="009E74D9">
      <w:pPr>
        <w:ind w:firstLine="425"/>
        <w:jc w:val="both"/>
      </w:pPr>
      <w:r w:rsidRPr="007B6984">
        <w:t>ЗАКЛЮЧЕНИЕ В этой части ВКР формулируются выводы по всей работе. Основная мысль каждого параграфа выносится в заключение и логически увязывается с предыдущими и последующими выводами. В заключении отражаются степень решения поставленных задач, полученных результатов, указывается также где и каким образом применение рекомендаций может принести практическую пользу в деятельности компании.</w:t>
      </w:r>
    </w:p>
    <w:p w:rsidR="009E74D9" w:rsidRPr="007B6984" w:rsidRDefault="009E74D9" w:rsidP="009E74D9">
      <w:pPr>
        <w:ind w:firstLine="425"/>
        <w:jc w:val="both"/>
      </w:pPr>
      <w:r w:rsidRPr="007B6984">
        <w:t>Объем – 3-4 страницы.</w:t>
      </w:r>
    </w:p>
    <w:p w:rsidR="009E74D9" w:rsidRPr="007B6984" w:rsidRDefault="009E74D9" w:rsidP="009E74D9">
      <w:pPr>
        <w:ind w:firstLine="425"/>
        <w:jc w:val="both"/>
      </w:pPr>
    </w:p>
    <w:p w:rsidR="009E74D9" w:rsidRPr="007B6984" w:rsidRDefault="009E74D9" w:rsidP="009E74D9">
      <w:pPr>
        <w:ind w:firstLine="425"/>
        <w:jc w:val="both"/>
      </w:pPr>
      <w:r w:rsidRPr="007B6984">
        <w:t xml:space="preserve">СПИСОК ИСПОЛЬЗОВАННЫХ ИСТОЧНИКОВ Список использованных источников должен содержать перечень использованных при написании ВКР нормативных правовых актов, справочных, статистических, учебных, научных периодических литературных источников, а также информации из ИНТЕРНЕТ с их полным библиографическим описанием. Источники литературы должны быть актуальными. Основная учебная и периодическая научная литература (научные статьи) не должна быть старше трех лет. </w:t>
      </w:r>
    </w:p>
    <w:p w:rsidR="009E74D9" w:rsidRPr="007B6984" w:rsidRDefault="009E74D9" w:rsidP="009E74D9">
      <w:pPr>
        <w:ind w:firstLine="425"/>
        <w:jc w:val="both"/>
      </w:pPr>
      <w:r w:rsidRPr="007B6984">
        <w:t xml:space="preserve">Количество использованных источников при выполнении выпускной квалификационной работы должно быть не менее 40 (для бакалавриата, специалитета), не менее не менее 50 (для магистратуры) (в том числе обязательным требованиям является использование источников и литературы на иностранных языках). </w:t>
      </w:r>
    </w:p>
    <w:p w:rsidR="009E74D9" w:rsidRPr="007B6984" w:rsidRDefault="009E74D9" w:rsidP="009E74D9">
      <w:pPr>
        <w:ind w:firstLine="425"/>
        <w:jc w:val="both"/>
      </w:pPr>
    </w:p>
    <w:p w:rsidR="009E74D9" w:rsidRPr="007B6984" w:rsidRDefault="009E74D9" w:rsidP="009E74D9">
      <w:pPr>
        <w:ind w:firstLine="425"/>
        <w:jc w:val="both"/>
      </w:pPr>
      <w:r w:rsidRPr="007B6984">
        <w:t xml:space="preserve">ПРИЛОЖЕНИЯ В приложения следует выносить вспомогательный или дополнительный материал, который при включении в основную часть работы загромождает текст. К нему относятся промежуточные расчеты, таблицы вспомогательных цифровых данных, инструкции, методики, планы экспертного исследования, экспертные заключения, </w:t>
      </w:r>
      <w:r w:rsidRPr="007B6984">
        <w:lastRenderedPageBreak/>
        <w:t>составленные по результатам, полученным в процессе написания второй главы ВКР, иллюстрации вспомогательного характера, заполненные формы отчетности, нормативные правовые акты или выдержки из них.</w:t>
      </w:r>
    </w:p>
    <w:p w:rsidR="009E74D9" w:rsidRPr="007B6984" w:rsidRDefault="009E74D9" w:rsidP="009E74D9">
      <w:pPr>
        <w:ind w:firstLine="425"/>
        <w:jc w:val="both"/>
      </w:pPr>
      <w:r w:rsidRPr="007B6984">
        <w:t>Нумерация страниц, на которых даются приложения, должна продолжать общую нумерацию страниц основного текста.</w:t>
      </w:r>
    </w:p>
    <w:p w:rsidR="009E74D9" w:rsidRPr="007B6984" w:rsidRDefault="009E74D9" w:rsidP="009E74D9">
      <w:pPr>
        <w:pStyle w:val="FR2"/>
        <w:spacing w:line="240" w:lineRule="auto"/>
        <w:ind w:firstLine="425"/>
        <w:rPr>
          <w:i/>
          <w:sz w:val="24"/>
          <w:szCs w:val="24"/>
        </w:rPr>
      </w:pPr>
      <w:r w:rsidRPr="007B6984">
        <w:rPr>
          <w:i/>
          <w:sz w:val="24"/>
          <w:szCs w:val="24"/>
        </w:rPr>
        <w:t>Общий объем ВКР должен составлять ориентировочно 60-80 страниц печатного текста (без приложений) для бакалавриата и специалитета, не менее 80 страниц для магистратуры.</w:t>
      </w:r>
    </w:p>
    <w:p w:rsidR="009E74D9" w:rsidRPr="007B6984" w:rsidRDefault="009E74D9" w:rsidP="009E74D9">
      <w:pPr>
        <w:ind w:firstLine="425"/>
        <w:jc w:val="both"/>
      </w:pPr>
      <w:r w:rsidRPr="007B6984">
        <w:t xml:space="preserve">При выполнении работы студент должен продемонстрировать навыки работы на персональном компьютере (например, статистическая обработка материалов, выполнение графических построений, проведения математических расчетов, использование программного обеспечения для решения конкретных задач, поставленных в работе). </w:t>
      </w:r>
    </w:p>
    <w:p w:rsidR="009E74D9" w:rsidRPr="007B6984" w:rsidRDefault="009E74D9" w:rsidP="009E74D9">
      <w:pPr>
        <w:ind w:firstLine="425"/>
        <w:jc w:val="both"/>
      </w:pPr>
      <w:r w:rsidRPr="007B6984">
        <w:t>Оформление ВКР осуществляется в соответствии с Положением о требованиях к оформлению письменных работ обучающимися по образовательным программам среднего профессионального и высшего образования ФГБОУ ВО «Уральский государственный экономический университет».</w:t>
      </w:r>
    </w:p>
    <w:p w:rsidR="009E74D9" w:rsidRPr="007B6984" w:rsidRDefault="009E74D9" w:rsidP="009E74D9">
      <w:pPr>
        <w:ind w:firstLine="425"/>
        <w:jc w:val="both"/>
      </w:pPr>
    </w:p>
    <w:p w:rsidR="009E74D9" w:rsidRPr="007B6984" w:rsidRDefault="009E74D9" w:rsidP="009E74D9">
      <w:pPr>
        <w:pStyle w:val="FR2"/>
        <w:spacing w:line="240" w:lineRule="auto"/>
        <w:ind w:firstLine="709"/>
        <w:rPr>
          <w:b/>
          <w:i/>
          <w:sz w:val="24"/>
          <w:szCs w:val="24"/>
        </w:rPr>
      </w:pPr>
    </w:p>
    <w:p w:rsidR="009E74D9" w:rsidRPr="007B6984" w:rsidRDefault="009E74D9" w:rsidP="009E74D9">
      <w:pPr>
        <w:shd w:val="clear" w:color="auto" w:fill="FFFFFF"/>
        <w:ind w:left="540" w:right="864"/>
        <w:jc w:val="center"/>
        <w:rPr>
          <w:b/>
          <w:bCs/>
          <w:spacing w:val="-9"/>
        </w:rPr>
      </w:pPr>
      <w:r w:rsidRPr="007B6984">
        <w:rPr>
          <w:b/>
          <w:bCs/>
          <w:spacing w:val="-9"/>
        </w:rPr>
        <w:t>1.4 Руководство выпускной квалификационной работой</w:t>
      </w:r>
    </w:p>
    <w:p w:rsidR="009E74D9" w:rsidRPr="007B6984" w:rsidRDefault="009E74D9" w:rsidP="009E74D9">
      <w:pPr>
        <w:shd w:val="clear" w:color="auto" w:fill="FFFFFF"/>
        <w:ind w:left="540" w:right="864"/>
        <w:jc w:val="both"/>
        <w:rPr>
          <w:b/>
          <w:bCs/>
          <w:spacing w:val="-9"/>
        </w:rPr>
      </w:pPr>
    </w:p>
    <w:p w:rsidR="009E74D9" w:rsidRPr="007B6984" w:rsidRDefault="009E74D9" w:rsidP="009E74D9">
      <w:pPr>
        <w:shd w:val="clear" w:color="auto" w:fill="FFFFFF"/>
        <w:ind w:left="5" w:firstLine="421"/>
        <w:jc w:val="both"/>
      </w:pPr>
      <w:r w:rsidRPr="007B6984">
        <w:t>Общее руководство и контроль за ходом выполнения ВКР осуществляет выпускающая кафедра в лице научного руководителя.</w:t>
      </w:r>
    </w:p>
    <w:p w:rsidR="009E74D9" w:rsidRPr="007B6984" w:rsidRDefault="009E74D9" w:rsidP="009E74D9">
      <w:pPr>
        <w:shd w:val="clear" w:color="auto" w:fill="FFFFFF"/>
        <w:ind w:left="5" w:firstLine="706"/>
        <w:jc w:val="both"/>
      </w:pPr>
      <w:r w:rsidRPr="007B6984">
        <w:t>Для руководства процессом подготовки ВКР каждому обучающемуся назначается научный руководитель и (при необходимости) консультанты.</w:t>
      </w:r>
    </w:p>
    <w:p w:rsidR="009E74D9" w:rsidRPr="007B6984" w:rsidRDefault="009E74D9" w:rsidP="009E74D9">
      <w:pPr>
        <w:shd w:val="clear" w:color="auto" w:fill="FFFFFF"/>
        <w:ind w:left="5" w:firstLine="706"/>
        <w:jc w:val="both"/>
      </w:pPr>
      <w:r w:rsidRPr="007B6984">
        <w:t>В обязанности научного руководителя ВКР входит:</w:t>
      </w:r>
    </w:p>
    <w:p w:rsidR="009E74D9" w:rsidRPr="007B6984" w:rsidRDefault="009E74D9" w:rsidP="009E74D9">
      <w:pPr>
        <w:shd w:val="clear" w:color="auto" w:fill="FFFFFF"/>
        <w:ind w:left="5" w:firstLine="706"/>
        <w:jc w:val="both"/>
      </w:pPr>
      <w:r w:rsidRPr="007B6984">
        <w:t>– оказание содействия в формулировке темы ВКР;</w:t>
      </w:r>
    </w:p>
    <w:p w:rsidR="009E74D9" w:rsidRPr="007B6984" w:rsidRDefault="009E74D9" w:rsidP="009E74D9">
      <w:pPr>
        <w:shd w:val="clear" w:color="auto" w:fill="FFFFFF"/>
        <w:ind w:left="5" w:firstLine="706"/>
        <w:jc w:val="both"/>
      </w:pPr>
      <w:r w:rsidRPr="007B6984">
        <w:t>– помощь в отборе учебной, научной, справочной, статистической и другой литературы, информации из современных информационных систем по теме работы;</w:t>
      </w:r>
    </w:p>
    <w:p w:rsidR="009E74D9" w:rsidRPr="007B6984" w:rsidRDefault="009E74D9" w:rsidP="009E74D9">
      <w:pPr>
        <w:shd w:val="clear" w:color="auto" w:fill="FFFFFF"/>
        <w:ind w:left="5" w:firstLine="706"/>
        <w:jc w:val="both"/>
      </w:pPr>
      <w:r w:rsidRPr="007B6984">
        <w:t>– консультирование обучающегося;</w:t>
      </w:r>
    </w:p>
    <w:p w:rsidR="009E74D9" w:rsidRPr="007B6984" w:rsidRDefault="009E74D9" w:rsidP="009E74D9">
      <w:pPr>
        <w:shd w:val="clear" w:color="auto" w:fill="FFFFFF"/>
        <w:ind w:left="5" w:firstLine="706"/>
        <w:jc w:val="both"/>
      </w:pPr>
      <w:r w:rsidRPr="007B6984">
        <w:t>– подготовка отзыва на ВКР.</w:t>
      </w:r>
    </w:p>
    <w:p w:rsidR="009E74D9" w:rsidRPr="007B6984" w:rsidRDefault="009E74D9" w:rsidP="009E74D9">
      <w:pPr>
        <w:shd w:val="clear" w:color="auto" w:fill="FFFFFF"/>
        <w:ind w:left="5" w:firstLine="706"/>
        <w:jc w:val="both"/>
      </w:pPr>
    </w:p>
    <w:bookmarkEnd w:id="6"/>
    <w:p w:rsidR="00295626" w:rsidRPr="007B6984" w:rsidRDefault="00295626" w:rsidP="00295626">
      <w:pPr>
        <w:ind w:left="540" w:right="864"/>
        <w:rPr>
          <w:b/>
          <w:spacing w:val="-9"/>
        </w:rPr>
      </w:pPr>
    </w:p>
    <w:p w:rsidR="00DB5FF3" w:rsidRPr="007B6984" w:rsidRDefault="00734B35" w:rsidP="006B3ABD">
      <w:pPr>
        <w:pStyle w:val="2"/>
        <w:spacing w:before="0"/>
        <w:ind w:firstLine="709"/>
        <w:jc w:val="both"/>
        <w:rPr>
          <w:rFonts w:ascii="Times New Roman" w:hAnsi="Times New Roman" w:cs="Times New Roman"/>
          <w:color w:val="auto"/>
          <w:sz w:val="24"/>
          <w:szCs w:val="24"/>
        </w:rPr>
      </w:pPr>
      <w:bookmarkStart w:id="7" w:name="__RefHeading___Toc5242_3652955820"/>
      <w:bookmarkStart w:id="8" w:name="_Toc508759140"/>
      <w:bookmarkEnd w:id="7"/>
      <w:r w:rsidRPr="007B6984">
        <w:rPr>
          <w:rFonts w:ascii="Times New Roman" w:hAnsi="Times New Roman" w:cs="Times New Roman"/>
          <w:color w:val="auto"/>
          <w:sz w:val="24"/>
          <w:szCs w:val="24"/>
        </w:rPr>
        <w:t>1.5. Руководство выпускной квалификационной работой</w:t>
      </w:r>
      <w:bookmarkEnd w:id="8"/>
    </w:p>
    <w:p w:rsidR="00DB5FF3" w:rsidRPr="007B6984" w:rsidRDefault="00734B35" w:rsidP="006B3ABD">
      <w:pPr>
        <w:ind w:firstLine="709"/>
        <w:jc w:val="both"/>
      </w:pPr>
      <w:r w:rsidRPr="007B6984">
        <w:t>Общее руководство и контроль за ходом выполнения ВКР осуществляет выпускающая кафедра в лице научного руководителя.</w:t>
      </w:r>
    </w:p>
    <w:p w:rsidR="00840A11" w:rsidRPr="007B6984" w:rsidRDefault="00734B35" w:rsidP="00E5430A">
      <w:pPr>
        <w:ind w:firstLine="709"/>
        <w:jc w:val="both"/>
      </w:pPr>
      <w:r w:rsidRPr="007B6984">
        <w:t xml:space="preserve">После утверждения студенту темы ВКР и до оформления приказа на производственную (преддипломную) практику научный руководитель оформляет задание на ВКР, которое утверждается заведующим кафедрой. </w:t>
      </w:r>
      <w:bookmarkStart w:id="9" w:name="__RefHeading___Toc5244_3652955820"/>
      <w:bookmarkEnd w:id="9"/>
    </w:p>
    <w:p w:rsidR="00840A11" w:rsidRPr="007B6984" w:rsidRDefault="00840A11" w:rsidP="006B3ABD">
      <w:pPr>
        <w:ind w:firstLine="709"/>
        <w:jc w:val="both"/>
      </w:pPr>
    </w:p>
    <w:p w:rsidR="00840A11" w:rsidRPr="007B6984" w:rsidRDefault="00840A11" w:rsidP="006B3ABD">
      <w:pPr>
        <w:ind w:firstLine="709"/>
        <w:jc w:val="both"/>
      </w:pPr>
    </w:p>
    <w:p w:rsidR="00DB5FF3" w:rsidRPr="007B6984" w:rsidRDefault="006B3ABD" w:rsidP="006B3ABD">
      <w:pPr>
        <w:pStyle w:val="1"/>
        <w:spacing w:before="0"/>
        <w:ind w:firstLine="709"/>
        <w:jc w:val="center"/>
        <w:rPr>
          <w:rFonts w:ascii="Times New Roman" w:hAnsi="Times New Roman" w:cs="Times New Roman"/>
          <w:color w:val="auto"/>
          <w:sz w:val="24"/>
          <w:szCs w:val="24"/>
        </w:rPr>
      </w:pPr>
      <w:bookmarkStart w:id="10" w:name="__RefHeading___Toc5246_3652955820"/>
      <w:bookmarkStart w:id="11" w:name="_Toc508759141"/>
      <w:bookmarkEnd w:id="10"/>
      <w:r w:rsidRPr="007B6984">
        <w:rPr>
          <w:rFonts w:ascii="Times New Roman" w:hAnsi="Times New Roman" w:cs="Times New Roman"/>
          <w:color w:val="auto"/>
          <w:sz w:val="24"/>
          <w:szCs w:val="24"/>
        </w:rPr>
        <w:t xml:space="preserve">2 </w:t>
      </w:r>
      <w:r w:rsidR="00734B35" w:rsidRPr="007B6984">
        <w:rPr>
          <w:rFonts w:ascii="Times New Roman" w:hAnsi="Times New Roman" w:cs="Times New Roman"/>
          <w:color w:val="auto"/>
          <w:sz w:val="24"/>
          <w:szCs w:val="24"/>
        </w:rPr>
        <w:t>ПОРЯДОК ВЫПОЛНЕНИЯ ВЫПУСКНОЙ КВАЛИФИКАЦИОННОЙ РАБОТЫ</w:t>
      </w:r>
      <w:bookmarkEnd w:id="11"/>
    </w:p>
    <w:p w:rsidR="00E5430A" w:rsidRPr="007B6984" w:rsidRDefault="00E5430A" w:rsidP="00E5430A">
      <w:pPr>
        <w:ind w:left="5" w:right="10" w:firstLine="706"/>
        <w:jc w:val="both"/>
        <w:rPr>
          <w:rFonts w:eastAsia="Tahoma"/>
          <w:color w:val="000000"/>
          <w:lang w:eastAsia="zh-CN" w:bidi="hi-IN"/>
        </w:rPr>
      </w:pPr>
      <w:bookmarkStart w:id="12" w:name="__RefHeading___Toc5248_3652955820"/>
      <w:bookmarkStart w:id="13" w:name="_Toc337595837"/>
      <w:bookmarkEnd w:id="12"/>
    </w:p>
    <w:p w:rsidR="007B6984" w:rsidRPr="007B6984" w:rsidRDefault="007B6984" w:rsidP="007B6984">
      <w:pPr>
        <w:tabs>
          <w:tab w:val="left" w:pos="708"/>
        </w:tabs>
        <w:jc w:val="center"/>
        <w:rPr>
          <w:b/>
        </w:rPr>
      </w:pPr>
      <w:r w:rsidRPr="007B6984">
        <w:rPr>
          <w:b/>
        </w:rPr>
        <w:t>2.1 Основные этапы и сроки выполнения выпускной квалификационной работы</w:t>
      </w:r>
    </w:p>
    <w:p w:rsidR="007B6984" w:rsidRPr="007B6984" w:rsidRDefault="007B6984" w:rsidP="007B6984">
      <w:pPr>
        <w:ind w:firstLine="708"/>
        <w:jc w:val="both"/>
        <w:rPr>
          <w:rFonts w:eastAsia="Tahoma"/>
          <w:color w:val="000000"/>
          <w:lang w:eastAsia="zh-CN" w:bidi="hi-IN"/>
        </w:rPr>
      </w:pPr>
      <w:r w:rsidRPr="007B6984">
        <w:rPr>
          <w:rFonts w:eastAsia="Tahoma"/>
          <w:color w:val="000000"/>
          <w:lang w:eastAsia="zh-CN" w:bidi="hi-IN"/>
        </w:rPr>
        <w:t xml:space="preserve">На основании выданного студенту задания составляется календарный план-график на весь период разработки темы с указанием сроков окончания и представления законченной ВКР. </w:t>
      </w:r>
    </w:p>
    <w:p w:rsidR="007B6984" w:rsidRPr="007B6984" w:rsidRDefault="007B6984" w:rsidP="007B6984">
      <w:pPr>
        <w:ind w:firstLine="709"/>
        <w:jc w:val="both"/>
        <w:rPr>
          <w:b/>
          <w:i/>
          <w:u w:val="single"/>
        </w:rPr>
      </w:pPr>
      <w:r w:rsidRPr="007B6984">
        <w:rPr>
          <w:b/>
          <w:i/>
          <w:u w:val="single"/>
        </w:rPr>
        <w:t>Подбор и изучение литературы по теме</w:t>
      </w:r>
    </w:p>
    <w:p w:rsidR="007B6984" w:rsidRPr="007B6984" w:rsidRDefault="007B6984" w:rsidP="007B6984">
      <w:pPr>
        <w:ind w:firstLine="709"/>
        <w:jc w:val="both"/>
      </w:pPr>
      <w:r w:rsidRPr="007B6984">
        <w:t xml:space="preserve">После составления плана студент приступает к изучению литературы по избранной тематике и к систематизации теоретического материала. При этом следует использовать законодательные акты, постановления Правительства РФ по рассматриваемым вопросам, специальную литературу и периодические издания, каталоги, проспекты, обзоры, ресурсы </w:t>
      </w:r>
      <w:r w:rsidRPr="007B6984">
        <w:lastRenderedPageBreak/>
        <w:t>Интернет и т.п. Рекомендуется проработка и обобщение как отечественных, так и иностранных источников.</w:t>
      </w:r>
    </w:p>
    <w:p w:rsidR="007B6984" w:rsidRPr="007B6984" w:rsidRDefault="007B6984" w:rsidP="007B6984">
      <w:pPr>
        <w:ind w:firstLine="709"/>
        <w:jc w:val="both"/>
      </w:pPr>
      <w:r w:rsidRPr="007B6984">
        <w:t>Изучение литературы лучше начинать с материалов, опубликованных в последние годы, постепенно переходя к более ранним публикациям. Такой порядок формирует критическое отношение к сведениям, приводимым в литературных источниках по изучаемому вопросу, и позволяет выявить последние достижения в данной области науки и практики.</w:t>
      </w:r>
    </w:p>
    <w:p w:rsidR="007B6984" w:rsidRPr="007B6984" w:rsidRDefault="007B6984" w:rsidP="007B6984">
      <w:pPr>
        <w:ind w:firstLine="709"/>
        <w:jc w:val="both"/>
        <w:rPr>
          <w:b/>
          <w:i/>
          <w:u w:val="single"/>
        </w:rPr>
      </w:pPr>
      <w:r w:rsidRPr="007B6984">
        <w:rPr>
          <w:b/>
          <w:i/>
          <w:u w:val="single"/>
        </w:rPr>
        <w:t>Выполнение исследований</w:t>
      </w:r>
    </w:p>
    <w:p w:rsidR="007B6984" w:rsidRPr="007B6984" w:rsidRDefault="007B6984" w:rsidP="007B6984">
      <w:pPr>
        <w:ind w:firstLine="709"/>
        <w:jc w:val="both"/>
      </w:pPr>
      <w:r w:rsidRPr="007B6984">
        <w:t>Сбор статистических и других материалов для написания работы в организациях проводится студентами в период практик. Объем и характер собираемых материалов для выпускной квалификационной работы определяются дипломным заданием, рекомендациями научного руководителя и консультанта, спецификой базы практики как объекта исследования.</w:t>
      </w:r>
    </w:p>
    <w:p w:rsidR="007B6984" w:rsidRPr="007B6984" w:rsidRDefault="007B6984" w:rsidP="007B6984">
      <w:pPr>
        <w:ind w:firstLine="709"/>
        <w:jc w:val="both"/>
      </w:pPr>
      <w:r w:rsidRPr="007B6984">
        <w:t>Обработка полученных данных производится с применением методов математической статистики, что позволяет повысить научный уровень работы и выявить степень достоверности полученных результатов. Данные сводятся в таблицы, сопоставляются за ряд лет, оформляются в виде диаграмм или графиков; выявляются закономерности и тенденции изменения изучаемых параметров; устанавливаются причины, их обусловливающие; намечаются пути оптимизации.</w:t>
      </w:r>
    </w:p>
    <w:p w:rsidR="007B6984" w:rsidRPr="007B6984" w:rsidRDefault="007B6984" w:rsidP="007B6984">
      <w:pPr>
        <w:ind w:firstLine="709"/>
        <w:jc w:val="both"/>
        <w:rPr>
          <w:b/>
          <w:i/>
          <w:u w:val="single"/>
        </w:rPr>
      </w:pPr>
      <w:r w:rsidRPr="007B6984">
        <w:rPr>
          <w:b/>
          <w:i/>
          <w:u w:val="single"/>
        </w:rPr>
        <w:t>Написание работы</w:t>
      </w:r>
    </w:p>
    <w:p w:rsidR="007B6984" w:rsidRPr="007B6984" w:rsidRDefault="007B6984" w:rsidP="007B6984">
      <w:pPr>
        <w:ind w:firstLine="709"/>
        <w:jc w:val="both"/>
      </w:pPr>
      <w:r w:rsidRPr="007B6984">
        <w:t>Самым ответственным и трудоемким этапом выполнения выпускных квалификационных  работ является их написание. На этой стадии от студента в наибольшей степени требуется умение использовать теоретические знания; логически и последовательно излагать материал; проводить глубокий анализ литературных, экспериментальных и фактических данных; четко формулировать выводы и рекомендации.</w:t>
      </w:r>
    </w:p>
    <w:p w:rsidR="007B6984" w:rsidRPr="007B6984" w:rsidRDefault="007B6984" w:rsidP="007B6984">
      <w:pPr>
        <w:ind w:firstLine="709"/>
        <w:jc w:val="both"/>
      </w:pPr>
      <w:r w:rsidRPr="007B6984">
        <w:t>Основными требованиями к стилю и характеру изложения являются:</w:t>
      </w:r>
    </w:p>
    <w:p w:rsidR="007B6984" w:rsidRPr="007B6984" w:rsidRDefault="007B6984" w:rsidP="007B6984">
      <w:pPr>
        <w:ind w:firstLine="709"/>
        <w:jc w:val="both"/>
      </w:pPr>
      <w:r w:rsidRPr="007B6984">
        <w:rPr>
          <w:b/>
          <w:bCs/>
          <w:i/>
          <w:iCs/>
        </w:rPr>
        <w:t xml:space="preserve">Краткость изложения. </w:t>
      </w:r>
      <w:r w:rsidRPr="007B6984">
        <w:t>Фразы должны быть конкретными и информативными. Не следует освещать элементарные вопросы, поскольку работа предназначена только для чтения специалистами.</w:t>
      </w:r>
    </w:p>
    <w:p w:rsidR="007B6984" w:rsidRPr="007B6984" w:rsidRDefault="007B6984" w:rsidP="007B6984">
      <w:pPr>
        <w:ind w:firstLine="709"/>
        <w:jc w:val="both"/>
      </w:pPr>
      <w:r w:rsidRPr="007B6984">
        <w:rPr>
          <w:b/>
          <w:bCs/>
          <w:i/>
          <w:iCs/>
        </w:rPr>
        <w:t xml:space="preserve">Логичность изложения </w:t>
      </w:r>
      <w:r w:rsidRPr="007B6984">
        <w:t xml:space="preserve">важна как при описании взаимосвязанных и взаимозависимых процессов и явлений, так и процессов, протекающих последовательно. При необходимости следует акцентировать причинные связи, </w:t>
      </w:r>
      <w:r w:rsidRPr="007B6984">
        <w:rPr>
          <w:b/>
          <w:bCs/>
          <w:i/>
          <w:iCs/>
        </w:rPr>
        <w:t>выражать</w:t>
      </w:r>
      <w:r w:rsidRPr="007B6984">
        <w:t xml:space="preserve"> </w:t>
      </w:r>
      <w:r w:rsidRPr="007B6984">
        <w:rPr>
          <w:b/>
          <w:bCs/>
          <w:i/>
          <w:iCs/>
        </w:rPr>
        <w:t>личное отношение</w:t>
      </w:r>
      <w:r w:rsidRPr="007B6984">
        <w:t xml:space="preserve"> к излагаемому материалу. Достигается это, в частности, использованием вводных и соединительных слов типа: из этого следует, таким образом, в связи с этим, при этом, как видно из вышесказанного и т.д.</w:t>
      </w:r>
    </w:p>
    <w:p w:rsidR="007B6984" w:rsidRPr="007B6984" w:rsidRDefault="007B6984" w:rsidP="007B6984">
      <w:pPr>
        <w:ind w:firstLine="709"/>
        <w:jc w:val="both"/>
      </w:pPr>
      <w:r w:rsidRPr="007B6984">
        <w:rPr>
          <w:b/>
          <w:bCs/>
          <w:i/>
          <w:iCs/>
        </w:rPr>
        <w:t xml:space="preserve">Четкость изложения. </w:t>
      </w:r>
      <w:r w:rsidRPr="007B6984">
        <w:t>Следует избегать использования фраз, не выражающих мыслей, суждений, затрудняющих восприятие излагаемого. При изложении материала рекомендуется широко использовать классификации объектов исследования, их поэтапное подразделение, табличные формы, сравнительные характеристики.</w:t>
      </w:r>
    </w:p>
    <w:p w:rsidR="007B6984" w:rsidRPr="007B6984" w:rsidRDefault="007B6984" w:rsidP="007B6984">
      <w:pPr>
        <w:ind w:firstLine="709"/>
        <w:jc w:val="both"/>
      </w:pPr>
      <w:r w:rsidRPr="007B6984">
        <w:rPr>
          <w:b/>
          <w:bCs/>
          <w:i/>
          <w:iCs/>
        </w:rPr>
        <w:t>Использование специальной терминологии</w:t>
      </w:r>
      <w:r w:rsidRPr="007B6984">
        <w:t>, позволяющей более кратко и точно, профессионально излагать материал.</w:t>
      </w:r>
    </w:p>
    <w:p w:rsidR="007B6984" w:rsidRPr="007B6984" w:rsidRDefault="007B6984" w:rsidP="007B6984">
      <w:pPr>
        <w:ind w:firstLine="709"/>
        <w:jc w:val="both"/>
      </w:pPr>
      <w:r w:rsidRPr="007B6984">
        <w:rPr>
          <w:b/>
          <w:bCs/>
          <w:i/>
          <w:iCs/>
        </w:rPr>
        <w:t xml:space="preserve">Применение количественных числовых показателей </w:t>
      </w:r>
      <w:r w:rsidRPr="007B6984">
        <w:t>для характеристики состояния рынка, производства, динамики и структуры оборота, конкурентоспособности и характеристики экономической среды, повышающих убедительность изложенного.</w:t>
      </w:r>
    </w:p>
    <w:p w:rsidR="007B6984" w:rsidRPr="007B6984" w:rsidRDefault="007B6984" w:rsidP="007B6984">
      <w:pPr>
        <w:ind w:firstLine="709"/>
        <w:jc w:val="both"/>
      </w:pPr>
      <w:r w:rsidRPr="007B6984">
        <w:rPr>
          <w:b/>
          <w:bCs/>
          <w:i/>
          <w:iCs/>
        </w:rPr>
        <w:t xml:space="preserve">Использование безличного наклонения. </w:t>
      </w:r>
      <w:r w:rsidRPr="007B6984">
        <w:t>Не рекомендуется применять личные местоимения (например: «я применяю» вместо «применяется», «я считаю» вместо «по нашему мнению» или «можно считать»).</w:t>
      </w:r>
    </w:p>
    <w:p w:rsidR="007B6984" w:rsidRPr="007B6984" w:rsidRDefault="007B6984" w:rsidP="007B6984">
      <w:pPr>
        <w:ind w:firstLine="709"/>
        <w:jc w:val="both"/>
      </w:pPr>
      <w:r w:rsidRPr="007B6984">
        <w:rPr>
          <w:b/>
          <w:bCs/>
          <w:i/>
          <w:iCs/>
        </w:rPr>
        <w:t xml:space="preserve">Грамотность изложения, </w:t>
      </w:r>
      <w:r w:rsidRPr="007B6984">
        <w:t>предусматривающая безусловное соблюдение правил пунктуации и орфографии, общепринятых сокращений.</w:t>
      </w:r>
    </w:p>
    <w:p w:rsidR="007B6984" w:rsidRPr="007B6984" w:rsidRDefault="007B6984" w:rsidP="007B6984">
      <w:pPr>
        <w:ind w:left="1125"/>
        <w:rPr>
          <w:b/>
        </w:rPr>
      </w:pPr>
    </w:p>
    <w:p w:rsidR="007B6984" w:rsidRPr="007B6984" w:rsidRDefault="007B6984" w:rsidP="007B6984">
      <w:pPr>
        <w:pStyle w:val="af6"/>
        <w:ind w:firstLine="426"/>
        <w:rPr>
          <w:sz w:val="24"/>
          <w:szCs w:val="24"/>
        </w:rPr>
      </w:pPr>
      <w:r w:rsidRPr="007B6984">
        <w:rPr>
          <w:sz w:val="24"/>
          <w:szCs w:val="24"/>
        </w:rPr>
        <w:t>Этапы выполнения ВКР:</w:t>
      </w:r>
    </w:p>
    <w:p w:rsidR="007B6984" w:rsidRPr="007B6984" w:rsidRDefault="007B6984" w:rsidP="007B6984">
      <w:pPr>
        <w:pStyle w:val="af6"/>
        <w:ind w:firstLine="426"/>
        <w:rPr>
          <w:sz w:val="24"/>
          <w:szCs w:val="24"/>
        </w:rPr>
      </w:pPr>
      <w:r w:rsidRPr="007B6984">
        <w:rPr>
          <w:sz w:val="24"/>
          <w:szCs w:val="24"/>
        </w:rPr>
        <w:t xml:space="preserve">1. Ознакомление обучающихся с перечнем тем ВКР, предлагаемых обучающимся. Выбор обучающимся темы ВКР, ее утверждение за месяц до начала преддипломной практики. </w:t>
      </w:r>
      <w:r w:rsidRPr="007B6984">
        <w:rPr>
          <w:sz w:val="24"/>
          <w:szCs w:val="24"/>
        </w:rPr>
        <w:lastRenderedPageBreak/>
        <w:t>Закрепление научных руководителей ВКР. Разработка и утверждение графика подготовки ВКР.</w:t>
      </w:r>
    </w:p>
    <w:p w:rsidR="007B6984" w:rsidRPr="007B6984" w:rsidRDefault="007B6984" w:rsidP="007B6984">
      <w:pPr>
        <w:pStyle w:val="af6"/>
        <w:ind w:firstLine="426"/>
        <w:rPr>
          <w:sz w:val="24"/>
          <w:szCs w:val="24"/>
        </w:rPr>
      </w:pPr>
      <w:r w:rsidRPr="007B6984">
        <w:rPr>
          <w:sz w:val="24"/>
          <w:szCs w:val="24"/>
        </w:rPr>
        <w:t>2.  Подбор научной литературы, нормативных правовых актов и ознакомление с ними до начала преддипломной практики.</w:t>
      </w:r>
    </w:p>
    <w:p w:rsidR="007B6984" w:rsidRPr="007B6984" w:rsidRDefault="007B6984" w:rsidP="007B6984">
      <w:pPr>
        <w:pStyle w:val="af6"/>
        <w:ind w:firstLine="426"/>
        <w:rPr>
          <w:sz w:val="24"/>
          <w:szCs w:val="24"/>
        </w:rPr>
      </w:pPr>
      <w:r w:rsidRPr="007B6984">
        <w:rPr>
          <w:sz w:val="24"/>
          <w:szCs w:val="24"/>
        </w:rPr>
        <w:t xml:space="preserve">3. Написание теоретической части работы с проработкой методического обеспечения для проведения анализа изучаемого объекта. Сбор аналитических данных по разработанному ранее плану. </w:t>
      </w:r>
    </w:p>
    <w:p w:rsidR="007B6984" w:rsidRPr="007B6984" w:rsidRDefault="007B6984" w:rsidP="007B6984">
      <w:pPr>
        <w:pStyle w:val="af6"/>
        <w:ind w:firstLine="426"/>
        <w:rPr>
          <w:sz w:val="24"/>
          <w:szCs w:val="24"/>
        </w:rPr>
      </w:pPr>
      <w:r w:rsidRPr="007B6984">
        <w:rPr>
          <w:sz w:val="24"/>
          <w:szCs w:val="24"/>
        </w:rPr>
        <w:t>4.</w:t>
      </w:r>
      <w:r w:rsidRPr="007B6984">
        <w:rPr>
          <w:sz w:val="24"/>
          <w:szCs w:val="24"/>
        </w:rPr>
        <w:tab/>
        <w:t>Обобщение аналитических материалов и представление научному руководителю. Доработка теоретической части работы по замечаниям научного руководителя.</w:t>
      </w:r>
    </w:p>
    <w:p w:rsidR="007B6984" w:rsidRPr="007B6984" w:rsidRDefault="007B6984" w:rsidP="007B6984">
      <w:pPr>
        <w:pStyle w:val="af6"/>
        <w:ind w:firstLine="426"/>
        <w:rPr>
          <w:sz w:val="24"/>
          <w:szCs w:val="24"/>
        </w:rPr>
      </w:pPr>
      <w:r w:rsidRPr="007B6984">
        <w:rPr>
          <w:sz w:val="24"/>
          <w:szCs w:val="24"/>
        </w:rPr>
        <w:t>5. Правовое, экономическое, организационно-методическое обоснование предлагаемых решений и представление научному руководителю. Доработка аналитической части работы по замечаниям научного руководителя.</w:t>
      </w:r>
    </w:p>
    <w:p w:rsidR="007B6984" w:rsidRPr="007B6984" w:rsidRDefault="007B6984" w:rsidP="007B6984">
      <w:pPr>
        <w:pStyle w:val="af6"/>
        <w:ind w:firstLine="426"/>
        <w:rPr>
          <w:sz w:val="24"/>
          <w:szCs w:val="24"/>
        </w:rPr>
      </w:pPr>
      <w:r w:rsidRPr="007B6984">
        <w:rPr>
          <w:sz w:val="24"/>
          <w:szCs w:val="24"/>
        </w:rPr>
        <w:t>6. Разработка и обоснование рекомендаций. Доработка основной части работы по замечаниям научного руководителя.</w:t>
      </w:r>
    </w:p>
    <w:p w:rsidR="007B6984" w:rsidRPr="007B6984" w:rsidRDefault="007B6984" w:rsidP="007B6984">
      <w:pPr>
        <w:pStyle w:val="af6"/>
        <w:ind w:firstLine="426"/>
        <w:rPr>
          <w:sz w:val="24"/>
          <w:szCs w:val="24"/>
        </w:rPr>
      </w:pPr>
      <w:r w:rsidRPr="007B6984">
        <w:rPr>
          <w:sz w:val="24"/>
          <w:szCs w:val="24"/>
        </w:rPr>
        <w:t>7. Написание введения и заключения работы. Оформление библиографического списка и приложений. Все части работы должны быть представлены научному руководителю не позднее, чем за 17 дней до дня защиты.</w:t>
      </w:r>
    </w:p>
    <w:p w:rsidR="007B6984" w:rsidRPr="007B6984" w:rsidRDefault="007B6984" w:rsidP="007B6984">
      <w:pPr>
        <w:pStyle w:val="af6"/>
        <w:ind w:firstLine="426"/>
        <w:rPr>
          <w:sz w:val="24"/>
          <w:szCs w:val="24"/>
        </w:rPr>
      </w:pPr>
      <w:r w:rsidRPr="007B6984">
        <w:rPr>
          <w:sz w:val="24"/>
          <w:szCs w:val="24"/>
        </w:rPr>
        <w:t>8.</w:t>
      </w:r>
      <w:r w:rsidRPr="007B6984">
        <w:rPr>
          <w:sz w:val="24"/>
          <w:szCs w:val="24"/>
        </w:rPr>
        <w:tab/>
        <w:t>Прохождение нормоконтроля и исправление замечаний по оформлению работы. Выпускающей кафедрой устанавливается график прохождения нормоконтроля. Нормоконтроль ВКР проводится не позднее чем за 8-10 календарных дней до сдачи обучающимся на кафедру законченной работы.</w:t>
      </w:r>
    </w:p>
    <w:p w:rsidR="007B6984" w:rsidRPr="007B6984" w:rsidRDefault="007B6984" w:rsidP="007B6984">
      <w:pPr>
        <w:pStyle w:val="af6"/>
        <w:ind w:firstLine="426"/>
        <w:rPr>
          <w:sz w:val="24"/>
          <w:szCs w:val="24"/>
        </w:rPr>
      </w:pPr>
      <w:r w:rsidRPr="007B6984">
        <w:rPr>
          <w:sz w:val="24"/>
          <w:szCs w:val="24"/>
        </w:rPr>
        <w:t>9.</w:t>
      </w:r>
      <w:r w:rsidRPr="007B6984">
        <w:rPr>
          <w:sz w:val="24"/>
          <w:szCs w:val="24"/>
        </w:rPr>
        <w:tab/>
        <w:t>В оформленном виде работа должна быть представлена научному руководителю для получения отзыва и консультанту по расчетно-аналитической части (при наличии) − не позднее чем за 17 календарных дней до начала защиты. Об этом научным руководителем и консультантом делается запись в задании на ВКР.</w:t>
      </w:r>
    </w:p>
    <w:p w:rsidR="007B6984" w:rsidRPr="007B6984" w:rsidRDefault="007B6984" w:rsidP="007B6984">
      <w:pPr>
        <w:pStyle w:val="af6"/>
        <w:ind w:firstLine="426"/>
        <w:rPr>
          <w:sz w:val="24"/>
          <w:szCs w:val="24"/>
        </w:rPr>
      </w:pPr>
      <w:r w:rsidRPr="007B6984">
        <w:rPr>
          <w:sz w:val="24"/>
          <w:szCs w:val="24"/>
        </w:rPr>
        <w:t>10.</w:t>
      </w:r>
      <w:r w:rsidRPr="007B6984">
        <w:rPr>
          <w:sz w:val="24"/>
          <w:szCs w:val="24"/>
        </w:rPr>
        <w:tab/>
        <w:t>Подготовка к защите ВКР: подготовка презентационных материалов, оформление документов на работу.</w:t>
      </w:r>
    </w:p>
    <w:p w:rsidR="007B6984" w:rsidRPr="007B6984" w:rsidRDefault="007B6984" w:rsidP="007B6984">
      <w:pPr>
        <w:pStyle w:val="af6"/>
        <w:ind w:firstLine="426"/>
        <w:rPr>
          <w:sz w:val="24"/>
          <w:szCs w:val="24"/>
        </w:rPr>
      </w:pPr>
      <w:r w:rsidRPr="007B6984">
        <w:rPr>
          <w:sz w:val="24"/>
          <w:szCs w:val="24"/>
        </w:rPr>
        <w:t>Ход выполнения ВКР контролируется научным руководителем и обсуждается на заседании кафедры по состоянию:</w:t>
      </w:r>
    </w:p>
    <w:p w:rsidR="007B6984" w:rsidRPr="007B6984" w:rsidRDefault="007B6984" w:rsidP="007B6984">
      <w:pPr>
        <w:pStyle w:val="af6"/>
        <w:ind w:firstLine="426"/>
        <w:rPr>
          <w:sz w:val="24"/>
          <w:szCs w:val="24"/>
        </w:rPr>
      </w:pPr>
      <w:r w:rsidRPr="007B6984">
        <w:rPr>
          <w:sz w:val="24"/>
          <w:szCs w:val="24"/>
        </w:rPr>
        <w:t>–</w:t>
      </w:r>
      <w:r w:rsidRPr="007B6984">
        <w:rPr>
          <w:sz w:val="24"/>
          <w:szCs w:val="24"/>
        </w:rPr>
        <w:tab/>
        <w:t xml:space="preserve">за два месяца до защиты (60-70 % готовности работы); </w:t>
      </w:r>
    </w:p>
    <w:p w:rsidR="007B6984" w:rsidRPr="007B6984" w:rsidRDefault="007B6984" w:rsidP="007B6984">
      <w:pPr>
        <w:pStyle w:val="af6"/>
        <w:ind w:firstLine="426"/>
        <w:rPr>
          <w:sz w:val="24"/>
          <w:szCs w:val="24"/>
        </w:rPr>
      </w:pPr>
      <w:r w:rsidRPr="007B6984">
        <w:rPr>
          <w:sz w:val="24"/>
          <w:szCs w:val="24"/>
        </w:rPr>
        <w:t>–</w:t>
      </w:r>
      <w:r w:rsidRPr="007B6984">
        <w:rPr>
          <w:sz w:val="24"/>
          <w:szCs w:val="24"/>
        </w:rPr>
        <w:tab/>
        <w:t>за три недели до защиты (95-100 % работы);</w:t>
      </w:r>
    </w:p>
    <w:p w:rsidR="007B6984" w:rsidRPr="007B6984" w:rsidRDefault="007B6984" w:rsidP="007B6984">
      <w:pPr>
        <w:pStyle w:val="af6"/>
        <w:ind w:firstLine="426"/>
        <w:rPr>
          <w:sz w:val="24"/>
          <w:szCs w:val="24"/>
        </w:rPr>
      </w:pPr>
      <w:r w:rsidRPr="007B6984">
        <w:rPr>
          <w:sz w:val="24"/>
          <w:szCs w:val="24"/>
        </w:rPr>
        <w:t>–</w:t>
      </w:r>
      <w:r w:rsidRPr="007B6984">
        <w:rPr>
          <w:sz w:val="24"/>
          <w:szCs w:val="24"/>
        </w:rPr>
        <w:tab/>
        <w:t>за две недели до защиты (100 % работы).</w:t>
      </w:r>
    </w:p>
    <w:p w:rsidR="007B6984" w:rsidRPr="007B6984" w:rsidRDefault="007B6984" w:rsidP="007B6984">
      <w:pPr>
        <w:pStyle w:val="af6"/>
        <w:ind w:firstLine="426"/>
        <w:rPr>
          <w:sz w:val="24"/>
          <w:szCs w:val="24"/>
        </w:rPr>
      </w:pPr>
    </w:p>
    <w:p w:rsidR="007B6984" w:rsidRPr="007B6984" w:rsidRDefault="007B6984" w:rsidP="007B6984">
      <w:pPr>
        <w:shd w:val="clear" w:color="auto" w:fill="FFFFFF"/>
        <w:ind w:left="540" w:right="864"/>
        <w:jc w:val="center"/>
        <w:rPr>
          <w:b/>
          <w:bCs/>
          <w:spacing w:val="-6"/>
        </w:rPr>
      </w:pPr>
      <w:r w:rsidRPr="007B6984">
        <w:rPr>
          <w:b/>
          <w:bCs/>
          <w:spacing w:val="-6"/>
        </w:rPr>
        <w:t xml:space="preserve">2.2 Подготовка к защите выпускной квалификационной работы  </w:t>
      </w:r>
    </w:p>
    <w:p w:rsidR="007B6984" w:rsidRPr="007B6984" w:rsidRDefault="007B6984" w:rsidP="007B6984">
      <w:pPr>
        <w:shd w:val="clear" w:color="auto" w:fill="FFFFFF"/>
        <w:ind w:left="540" w:right="864"/>
        <w:jc w:val="center"/>
        <w:rPr>
          <w:b/>
          <w:bCs/>
          <w:spacing w:val="-6"/>
        </w:rPr>
      </w:pPr>
      <w:r w:rsidRPr="007B6984">
        <w:rPr>
          <w:b/>
          <w:bCs/>
          <w:spacing w:val="-6"/>
        </w:rPr>
        <w:t xml:space="preserve">    </w:t>
      </w:r>
    </w:p>
    <w:p w:rsidR="007B6984" w:rsidRPr="007B6984" w:rsidRDefault="007B6984" w:rsidP="007B6984">
      <w:pPr>
        <w:pStyle w:val="af6"/>
        <w:ind w:firstLine="426"/>
        <w:rPr>
          <w:sz w:val="24"/>
          <w:szCs w:val="24"/>
        </w:rPr>
      </w:pPr>
      <w:r w:rsidRPr="007B6984">
        <w:rPr>
          <w:sz w:val="24"/>
          <w:szCs w:val="24"/>
        </w:rPr>
        <w:t>В процессе выполнения работы законченные разделы предоставляются на проверку     научному руководителю и консультанту по расчетно-аналитической части (при наличии) в соответствии с утвержденным планом работы. После чего ВКР в несброшюрованном виде представляется нормоконтролеру для проверки правильности ее оформления на соответствие требованиям Положения о требованиях к оформлению письменных работ обучающимися по образовательным программам среднего профессионального и высшего образования ФГБОУ ВО «Уральский государственный экономический университет».</w:t>
      </w:r>
    </w:p>
    <w:p w:rsidR="007B6984" w:rsidRPr="007B6984" w:rsidRDefault="007B6984" w:rsidP="007B6984">
      <w:pPr>
        <w:pStyle w:val="af6"/>
        <w:ind w:firstLine="426"/>
        <w:rPr>
          <w:sz w:val="24"/>
          <w:szCs w:val="24"/>
        </w:rPr>
      </w:pPr>
      <w:r w:rsidRPr="007B6984">
        <w:rPr>
          <w:sz w:val="24"/>
          <w:szCs w:val="24"/>
        </w:rPr>
        <w:t>Работа передается научному руководителю для составления письменного отзыва за 17 дней до защиты. Получение отзыва и ознакомление с ним – не позднее, чем за 5 дней до защиты. В отзыве особое внимание уделяется работе обучающегося в ходе подготовки ВКР: ответственность, дисциплинированность, самостоятельность, активность, творчество, инициативность и т.д., способностям к исследовательской деятельности, достигнутым результатам в формировании компетенций по образовательной программе. Оценка руководителем не выставляется.</w:t>
      </w:r>
    </w:p>
    <w:p w:rsidR="007B6984" w:rsidRPr="007B6984" w:rsidRDefault="007B6984" w:rsidP="007B6984">
      <w:pPr>
        <w:pStyle w:val="af6"/>
        <w:ind w:firstLine="426"/>
        <w:rPr>
          <w:sz w:val="24"/>
          <w:szCs w:val="24"/>
        </w:rPr>
      </w:pPr>
      <w:r w:rsidRPr="007B6984">
        <w:rPr>
          <w:sz w:val="24"/>
          <w:szCs w:val="24"/>
        </w:rPr>
        <w:t xml:space="preserve">По программам магистратуры – для получения дополнительной объективной оценки ВКР направляется на внешнее рецензирование. Назначение рецензента (или рецензентов, если ВКР имеет междисциплинарный характер) проводится заведующим кафедрой из числа лиц, не </w:t>
      </w:r>
      <w:r w:rsidRPr="007B6984">
        <w:rPr>
          <w:sz w:val="24"/>
          <w:szCs w:val="24"/>
        </w:rPr>
        <w:lastRenderedPageBreak/>
        <w:t xml:space="preserve">работающих в Университете и являющихся специалистами в соответствующей области профессиональной деятельности. К рецензированию могут привлекаться преподаватели вузов (кандидаты и доктора наук), а также высококвалифицированные специалисты в области профессиональной деятельности, занимающие руководящие должности и компетентные в сфере исследований магистранта. Список рецензентов согласовывается и утверждается кафедрой. В рецензии рецензент должен сосредоточить внимание на актуальности темы, качестве выполненной работы, ее положительных сторонах и недостатках, а также дать непосредственную оценку соответствия работы требованиям ФГОС, выставить предлагаемую оценку. </w:t>
      </w:r>
    </w:p>
    <w:p w:rsidR="007B6984" w:rsidRPr="007B6984" w:rsidRDefault="007B6984" w:rsidP="007B6984">
      <w:pPr>
        <w:pStyle w:val="af6"/>
        <w:ind w:firstLine="426"/>
        <w:rPr>
          <w:sz w:val="24"/>
          <w:szCs w:val="24"/>
        </w:rPr>
      </w:pPr>
      <w:r w:rsidRPr="007B6984">
        <w:rPr>
          <w:sz w:val="24"/>
          <w:szCs w:val="24"/>
        </w:rPr>
        <w:t xml:space="preserve">Текст ВКР должен быть проверен на объем заимствований в системе «Антиплагиат.ВУЗ», отчет печатается и прикладывается к ВКР. </w:t>
      </w:r>
    </w:p>
    <w:p w:rsidR="007B6984" w:rsidRPr="007B6984" w:rsidRDefault="007B6984" w:rsidP="007B6984">
      <w:pPr>
        <w:pStyle w:val="af6"/>
        <w:ind w:firstLine="426"/>
        <w:rPr>
          <w:sz w:val="24"/>
          <w:szCs w:val="24"/>
        </w:rPr>
      </w:pPr>
      <w:r w:rsidRPr="007B6984">
        <w:rPr>
          <w:sz w:val="24"/>
          <w:szCs w:val="24"/>
        </w:rPr>
        <w:t xml:space="preserve">ВКР размещается в электронно-библиотечной системе УрГЭУ (http://portfolio.usue.ru ). Перед размещением ВКР обучающимся в электронном виде заполняется аннотация и разрешение на размещение ВКР в ЭИОС Университета. Размещение – не позднее, чем за 3 дня до защиты. </w:t>
      </w:r>
    </w:p>
    <w:p w:rsidR="007B6984" w:rsidRPr="007B6984" w:rsidRDefault="007B6984" w:rsidP="007B6984">
      <w:pPr>
        <w:pStyle w:val="af6"/>
        <w:ind w:firstLine="426"/>
        <w:rPr>
          <w:sz w:val="24"/>
          <w:szCs w:val="24"/>
        </w:rPr>
      </w:pPr>
      <w:r w:rsidRPr="007B6984">
        <w:rPr>
          <w:sz w:val="24"/>
          <w:szCs w:val="24"/>
        </w:rPr>
        <w:t xml:space="preserve">В случае наличия в ВКР сведений, которые имеют действительную или потенциальную коммерческую ценность, обучающийся изымает ту часть ВКР, которая содержит информацию, не подлежащую открытому публикованию (при наличии официального письма от организации о наличии в ВКР сведений, которые имеют действительную или потенциальную коммерческую ценность), о чем указывает в разрешении на размещение ВКР в ЭБС Университета. </w:t>
      </w:r>
    </w:p>
    <w:p w:rsidR="007B6984" w:rsidRPr="007B6984" w:rsidRDefault="007B6984" w:rsidP="00431A26">
      <w:pPr>
        <w:ind w:firstLine="708"/>
        <w:jc w:val="both"/>
        <w:rPr>
          <w:rFonts w:eastAsia="Tahoma"/>
          <w:color w:val="000000"/>
          <w:lang w:eastAsia="zh-CN" w:bidi="hi-IN"/>
        </w:rPr>
      </w:pPr>
    </w:p>
    <w:bookmarkEnd w:id="13"/>
    <w:p w:rsidR="00DB5FF3" w:rsidRPr="007B6984" w:rsidRDefault="00DB5FF3" w:rsidP="006B3ABD">
      <w:pPr>
        <w:tabs>
          <w:tab w:val="left" w:pos="993"/>
        </w:tabs>
        <w:ind w:firstLine="709"/>
        <w:jc w:val="both"/>
      </w:pPr>
    </w:p>
    <w:p w:rsidR="00DB5FF3" w:rsidRPr="007B6984" w:rsidRDefault="00734B35" w:rsidP="006B3ABD">
      <w:pPr>
        <w:pStyle w:val="2"/>
        <w:spacing w:before="0"/>
        <w:ind w:firstLine="709"/>
        <w:jc w:val="both"/>
        <w:rPr>
          <w:rFonts w:ascii="Times New Roman" w:hAnsi="Times New Roman" w:cs="Times New Roman"/>
          <w:color w:val="auto"/>
          <w:sz w:val="24"/>
          <w:szCs w:val="24"/>
        </w:rPr>
      </w:pPr>
      <w:bookmarkStart w:id="14" w:name="__RefHeading___Toc5252_3652955820"/>
      <w:bookmarkStart w:id="15" w:name="_Toc508759144"/>
      <w:bookmarkEnd w:id="14"/>
      <w:r w:rsidRPr="007B6984">
        <w:rPr>
          <w:rFonts w:ascii="Times New Roman" w:hAnsi="Times New Roman" w:cs="Times New Roman"/>
          <w:color w:val="auto"/>
          <w:sz w:val="24"/>
          <w:szCs w:val="24"/>
        </w:rPr>
        <w:t>2.3. Защита выпускной квалификационной работы</w:t>
      </w:r>
      <w:bookmarkEnd w:id="15"/>
    </w:p>
    <w:p w:rsidR="00431A26" w:rsidRPr="007B6984" w:rsidRDefault="00431A26" w:rsidP="00084D15">
      <w:pPr>
        <w:widowControl w:val="0"/>
        <w:autoSpaceDE w:val="0"/>
        <w:autoSpaceDN w:val="0"/>
        <w:adjustRightInd w:val="0"/>
        <w:ind w:firstLine="709"/>
        <w:jc w:val="both"/>
      </w:pPr>
      <w:bookmarkStart w:id="16" w:name="__RefHeading___Toc5256_3652955820"/>
      <w:bookmarkEnd w:id="16"/>
      <w:r w:rsidRPr="007B6984">
        <w:t xml:space="preserve">К защите выпускной квалификационной работы допускаются </w:t>
      </w:r>
      <w:r w:rsidR="00084D15" w:rsidRPr="007B6984">
        <w:t>студенты,</w:t>
      </w:r>
      <w:r w:rsidRPr="007B6984">
        <w:t xml:space="preserve"> не имеющие академической задолженности и в полном объеме выполнившие учебный план или индивидуальный учебный план по соответствующей ОПОП.     </w:t>
      </w:r>
      <w:r w:rsidRPr="007B6984">
        <w:tab/>
        <w:t xml:space="preserve"> До защиты выпускной квалификационной работы студент обязан пройти процедуру нормоконтроля – проверки соответствия выпускной работы требованиям ГОСТ. </w:t>
      </w:r>
    </w:p>
    <w:p w:rsidR="00431A26" w:rsidRPr="007B6984" w:rsidRDefault="00431A26" w:rsidP="00431A26">
      <w:pPr>
        <w:widowControl w:val="0"/>
        <w:autoSpaceDE w:val="0"/>
        <w:autoSpaceDN w:val="0"/>
        <w:adjustRightInd w:val="0"/>
        <w:ind w:firstLine="709"/>
        <w:jc w:val="both"/>
      </w:pPr>
      <w:r w:rsidRPr="007B6984">
        <w:t>Доклад студента должен быть кратким, содержательным и точным, содержать выводы и предложения, обоснованные и лаконичные формулировки.</w:t>
      </w:r>
    </w:p>
    <w:p w:rsidR="00431A26" w:rsidRPr="007B6984" w:rsidRDefault="00431A26" w:rsidP="00431A26">
      <w:pPr>
        <w:widowControl w:val="0"/>
        <w:autoSpaceDE w:val="0"/>
        <w:autoSpaceDN w:val="0"/>
        <w:adjustRightInd w:val="0"/>
        <w:ind w:firstLine="709"/>
        <w:jc w:val="both"/>
      </w:pPr>
      <w:r w:rsidRPr="007B6984">
        <w:t xml:space="preserve">В целях повышения качества защиты выпускных квалификационных работ студент под руководством научного руководителя прорабатывает доклад к защите и его краткие тезисы для возможной публикации в открытой печати. </w:t>
      </w:r>
    </w:p>
    <w:p w:rsidR="00431A26" w:rsidRPr="007B6984" w:rsidRDefault="00431A26" w:rsidP="00431A26">
      <w:pPr>
        <w:widowControl w:val="0"/>
        <w:autoSpaceDE w:val="0"/>
        <w:autoSpaceDN w:val="0"/>
        <w:adjustRightInd w:val="0"/>
        <w:ind w:firstLine="709"/>
        <w:jc w:val="both"/>
      </w:pPr>
      <w:r w:rsidRPr="007B6984">
        <w:t>По согласованию с научным руководителем студент может расширить или сузить предлагаемый набор вопросов, индивидуально расставить акценты в самом докладе на предзащите или защите выпускной квалификационной работы</w:t>
      </w:r>
      <w:r w:rsidRPr="007B6984">
        <w:rPr>
          <w:i/>
        </w:rPr>
        <w:t>.</w:t>
      </w:r>
    </w:p>
    <w:p w:rsidR="00431A26" w:rsidRPr="007B6984" w:rsidRDefault="00431A26" w:rsidP="00431A26">
      <w:pPr>
        <w:widowControl w:val="0"/>
        <w:autoSpaceDE w:val="0"/>
        <w:autoSpaceDN w:val="0"/>
        <w:adjustRightInd w:val="0"/>
        <w:ind w:firstLine="709"/>
        <w:jc w:val="both"/>
      </w:pPr>
      <w:r w:rsidRPr="007B6984">
        <w:t>На</w:t>
      </w:r>
      <w:r w:rsidRPr="007B6984">
        <w:tab/>
        <w:t>заседании</w:t>
      </w:r>
      <w:r w:rsidRPr="007B6984">
        <w:tab/>
        <w:t>могут</w:t>
      </w:r>
      <w:r w:rsidRPr="007B6984">
        <w:tab/>
        <w:t>присутствовать</w:t>
      </w:r>
      <w:r w:rsidRPr="007B6984">
        <w:tab/>
        <w:t>научные руководители, студенты и все заинтересованные лица.</w:t>
      </w:r>
    </w:p>
    <w:p w:rsidR="00431A26" w:rsidRPr="007B6984" w:rsidRDefault="00431A26" w:rsidP="00431A26">
      <w:pPr>
        <w:widowControl w:val="0"/>
        <w:autoSpaceDE w:val="0"/>
        <w:autoSpaceDN w:val="0"/>
        <w:adjustRightInd w:val="0"/>
        <w:ind w:firstLine="709"/>
        <w:jc w:val="both"/>
      </w:pPr>
      <w:r w:rsidRPr="007B6984">
        <w:t>Защита   квалификационной   работы   проводится   на   открытом   заседании ГЭК согласно положению о ГЭК. Порядок защиты:</w:t>
      </w:r>
    </w:p>
    <w:p w:rsidR="00431A26" w:rsidRPr="007B6984" w:rsidRDefault="00431A26" w:rsidP="00431A26">
      <w:pPr>
        <w:widowControl w:val="0"/>
        <w:autoSpaceDE w:val="0"/>
        <w:autoSpaceDN w:val="0"/>
        <w:adjustRightInd w:val="0"/>
        <w:ind w:firstLine="709"/>
        <w:jc w:val="both"/>
      </w:pPr>
      <w:r w:rsidRPr="007B6984">
        <w:t>1)</w:t>
      </w:r>
      <w:r w:rsidRPr="007B6984">
        <w:tab/>
        <w:t>секретарь ГЭК объявляет фамилию, имя и отечество студента,</w:t>
      </w:r>
      <w:r w:rsidRPr="007B6984">
        <w:br/>
        <w:t>название работы с указанием места ее выполнения;</w:t>
      </w:r>
    </w:p>
    <w:p w:rsidR="00431A26" w:rsidRPr="007B6984" w:rsidRDefault="00431A26" w:rsidP="00431A26">
      <w:pPr>
        <w:widowControl w:val="0"/>
        <w:autoSpaceDE w:val="0"/>
        <w:autoSpaceDN w:val="0"/>
        <w:adjustRightInd w:val="0"/>
        <w:ind w:firstLine="709"/>
        <w:jc w:val="both"/>
      </w:pPr>
      <w:r w:rsidRPr="007B6984">
        <w:t>2)</w:t>
      </w:r>
      <w:r w:rsidRPr="007B6984">
        <w:tab/>
        <w:t>доклад студента должен содержать актуальность темы, цель,</w:t>
      </w:r>
      <w:r w:rsidRPr="007B6984">
        <w:br/>
        <w:t>задачи исследования, анализ глав выпускной квалификационной работы, рекомендации;</w:t>
      </w:r>
    </w:p>
    <w:p w:rsidR="00431A26" w:rsidRPr="007B6984" w:rsidRDefault="00431A26" w:rsidP="00431A26">
      <w:pPr>
        <w:widowControl w:val="0"/>
        <w:autoSpaceDE w:val="0"/>
        <w:autoSpaceDN w:val="0"/>
        <w:adjustRightInd w:val="0"/>
        <w:ind w:firstLine="709"/>
        <w:jc w:val="both"/>
      </w:pPr>
      <w:r w:rsidRPr="007B6984">
        <w:t>3)</w:t>
      </w:r>
      <w:r w:rsidRPr="007B6984">
        <w:tab/>
        <w:t>после окончания доклада члены ГЭК и присутствующие на защите</w:t>
      </w:r>
      <w:r w:rsidRPr="007B6984">
        <w:br/>
        <w:t>задают студенту вопросы, имеющие непосредственные отношение к теме</w:t>
      </w:r>
      <w:r w:rsidRPr="007B6984">
        <w:br/>
        <w:t>квалификационной работы;</w:t>
      </w:r>
    </w:p>
    <w:p w:rsidR="00431A26" w:rsidRPr="007B6984" w:rsidRDefault="00431A26" w:rsidP="00431A26">
      <w:pPr>
        <w:widowControl w:val="0"/>
        <w:numPr>
          <w:ilvl w:val="0"/>
          <w:numId w:val="43"/>
        </w:numPr>
        <w:autoSpaceDE w:val="0"/>
        <w:autoSpaceDN w:val="0"/>
        <w:adjustRightInd w:val="0"/>
        <w:jc w:val="both"/>
      </w:pPr>
      <w:r w:rsidRPr="007B6984">
        <w:t>секретарь ГЭК зачитывает документы, представленные в государственную экзаменационную комиссию: отзыв о практической значимости, справку о внедрении разработок, представленных в ВКР;</w:t>
      </w:r>
    </w:p>
    <w:p w:rsidR="00431A26" w:rsidRPr="007B6984" w:rsidRDefault="00431A26" w:rsidP="00431A26">
      <w:pPr>
        <w:widowControl w:val="0"/>
        <w:autoSpaceDE w:val="0"/>
        <w:autoSpaceDN w:val="0"/>
        <w:adjustRightInd w:val="0"/>
        <w:ind w:firstLine="709"/>
        <w:jc w:val="both"/>
      </w:pPr>
      <w:r w:rsidRPr="007B6984">
        <w:t>6)</w:t>
      </w:r>
      <w:r w:rsidRPr="007B6984">
        <w:tab/>
        <w:t>выступление руководителя квалификационной работы, а в случае его</w:t>
      </w:r>
      <w:r w:rsidRPr="007B6984">
        <w:br/>
      </w:r>
      <w:r w:rsidRPr="007B6984">
        <w:lastRenderedPageBreak/>
        <w:t>отсутствия секретарь ГЭК зачитывает отзыв руководителя;</w:t>
      </w:r>
    </w:p>
    <w:p w:rsidR="00431A26" w:rsidRPr="007B6984" w:rsidRDefault="00431A26" w:rsidP="00431A26">
      <w:pPr>
        <w:widowControl w:val="0"/>
        <w:autoSpaceDE w:val="0"/>
        <w:autoSpaceDN w:val="0"/>
        <w:adjustRightInd w:val="0"/>
        <w:ind w:firstLine="709"/>
        <w:jc w:val="both"/>
      </w:pPr>
      <w:r w:rsidRPr="007B6984">
        <w:t>После окончания открытой защиты проводится закрытое заседание ГЭК, на котором определяются итоговые оценки по 4 - балльной системе (отлично, хорошо, удовлетворительно, неудовлетворительно).</w:t>
      </w:r>
    </w:p>
    <w:p w:rsidR="00431A26" w:rsidRPr="007B6984" w:rsidRDefault="00431A26" w:rsidP="00431A26">
      <w:pPr>
        <w:widowControl w:val="0"/>
        <w:autoSpaceDE w:val="0"/>
        <w:autoSpaceDN w:val="0"/>
        <w:adjustRightInd w:val="0"/>
        <w:ind w:firstLine="709"/>
        <w:jc w:val="both"/>
      </w:pPr>
      <w:r w:rsidRPr="007B6984">
        <w:t xml:space="preserve">После закрытого обсуждения председатель объявляет решение ГЭК. Протокол заседания ГЭК ведется секретарем. В него вносятся все заданные вопросы, особые мнения, решение комиссии об оценке и присвоении выпускнику соответствующей квалификации. </w:t>
      </w:r>
    </w:p>
    <w:p w:rsidR="00431A26" w:rsidRPr="007B6984" w:rsidRDefault="00431A26" w:rsidP="00431A26">
      <w:pPr>
        <w:widowControl w:val="0"/>
        <w:autoSpaceDE w:val="0"/>
        <w:autoSpaceDN w:val="0"/>
        <w:adjustRightInd w:val="0"/>
        <w:ind w:firstLine="709"/>
        <w:jc w:val="both"/>
      </w:pPr>
      <w:r w:rsidRPr="007B6984">
        <w:t>По результатам итоговой государственной аттестации выпускников государственная экзаменационная комиссия принимает решение о присвоении им квалификации (степени) бакалавра по направлению и выдаче диплома о высшем образовании.</w:t>
      </w:r>
    </w:p>
    <w:p w:rsidR="00431A26" w:rsidRPr="007B6984" w:rsidRDefault="00431A26" w:rsidP="00431A26">
      <w:pPr>
        <w:spacing w:after="160" w:line="259" w:lineRule="auto"/>
      </w:pPr>
    </w:p>
    <w:p w:rsidR="007B6984" w:rsidRPr="007B6984" w:rsidRDefault="007B6984" w:rsidP="007B6984">
      <w:pPr>
        <w:widowControl w:val="0"/>
        <w:tabs>
          <w:tab w:val="left" w:pos="284"/>
        </w:tabs>
        <w:autoSpaceDE w:val="0"/>
        <w:autoSpaceDN w:val="0"/>
        <w:adjustRightInd w:val="0"/>
        <w:ind w:firstLine="709"/>
        <w:jc w:val="center"/>
        <w:rPr>
          <w:b/>
        </w:rPr>
      </w:pPr>
      <w:r w:rsidRPr="007B6984">
        <w:rPr>
          <w:b/>
        </w:rPr>
        <w:t>3 ТРЕБОВАНИЯ К ОФОРМЛЕНИЮ ВЫПУСКНОЙ КВАЛИФИКАЦИОННОЙ РАБОТЫ</w:t>
      </w:r>
    </w:p>
    <w:p w:rsidR="007B6984" w:rsidRPr="007B6984" w:rsidRDefault="007B6984" w:rsidP="007B6984">
      <w:pPr>
        <w:widowControl w:val="0"/>
        <w:tabs>
          <w:tab w:val="left" w:pos="284"/>
        </w:tabs>
        <w:autoSpaceDE w:val="0"/>
        <w:autoSpaceDN w:val="0"/>
        <w:adjustRightInd w:val="0"/>
        <w:ind w:firstLine="709"/>
        <w:jc w:val="both"/>
      </w:pPr>
    </w:p>
    <w:p w:rsidR="007B6984" w:rsidRPr="007B6984" w:rsidRDefault="007B6984" w:rsidP="007B6984">
      <w:pPr>
        <w:ind w:firstLine="709"/>
        <w:jc w:val="both"/>
        <w:rPr>
          <w:bCs/>
        </w:rPr>
      </w:pPr>
      <w:r w:rsidRPr="007B6984">
        <w:rPr>
          <w:bCs/>
        </w:rPr>
        <w:t xml:space="preserve">Оформление выпускной квалификационной работы выполняется на основании требований Положения о требованиях к оформлению письменных работ обучающимися по образовательным программам среднего профессионального и высшего образования ФГБОУ ВО «Уральский государственный экономический университет», утвержденного приказом ректора от «21» июня 2022 г. № 1/2106-01. Положение размещено в личном кабинете обучающегося </w:t>
      </w:r>
      <w:hyperlink r:id="rId11" w:history="1">
        <w:r w:rsidRPr="007B6984">
          <w:rPr>
            <w:rStyle w:val="affff9"/>
            <w:bCs/>
          </w:rPr>
          <w:t>https://portfolio.usue.ru/</w:t>
        </w:r>
      </w:hyperlink>
    </w:p>
    <w:p w:rsidR="007B6984" w:rsidRPr="007B6984" w:rsidRDefault="007B6984" w:rsidP="007B6984">
      <w:pPr>
        <w:ind w:firstLine="709"/>
        <w:jc w:val="both"/>
      </w:pPr>
    </w:p>
    <w:p w:rsidR="00F41DD3" w:rsidRDefault="00F41DD3" w:rsidP="007B6984">
      <w:pPr>
        <w:spacing w:after="160" w:line="259" w:lineRule="auto"/>
        <w:jc w:val="both"/>
      </w:pPr>
    </w:p>
    <w:sectPr w:rsidR="00F41DD3" w:rsidSect="006B3ABD">
      <w:footerReference w:type="default" r:id="rId12"/>
      <w:pgSz w:w="11906" w:h="16838"/>
      <w:pgMar w:top="1134" w:right="1134" w:bottom="1134" w:left="1134"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12E" w:rsidRDefault="0042612E">
      <w:r>
        <w:separator/>
      </w:r>
    </w:p>
  </w:endnote>
  <w:endnote w:type="continuationSeparator" w:id="0">
    <w:p w:rsidR="0042612E" w:rsidRDefault="0042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roman"/>
    <w:pitch w:val="variable"/>
  </w:font>
  <w:font w:name="Noto Sans Devanagari">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527378"/>
      <w:docPartObj>
        <w:docPartGallery w:val="Page Numbers (Bottom of Page)"/>
        <w:docPartUnique/>
      </w:docPartObj>
    </w:sdtPr>
    <w:sdtEndPr/>
    <w:sdtContent>
      <w:p w:rsidR="00DB5FF3" w:rsidRDefault="00BA2092">
        <w:pPr>
          <w:pStyle w:val="aff3"/>
          <w:jc w:val="center"/>
        </w:pPr>
        <w:r>
          <w:fldChar w:fldCharType="begin"/>
        </w:r>
        <w:r w:rsidR="00734B35">
          <w:instrText>PAGE</w:instrText>
        </w:r>
        <w:r>
          <w:fldChar w:fldCharType="separate"/>
        </w:r>
        <w:r w:rsidR="007B6984">
          <w:rPr>
            <w:noProof/>
          </w:rPr>
          <w:t>4</w:t>
        </w:r>
        <w:r>
          <w:fldChar w:fldCharType="end"/>
        </w:r>
      </w:p>
      <w:p w:rsidR="00DB5FF3" w:rsidRDefault="0042612E">
        <w:pPr>
          <w:pStyle w:val="aff3"/>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12E" w:rsidRDefault="0042612E">
      <w:r>
        <w:separator/>
      </w:r>
    </w:p>
  </w:footnote>
  <w:footnote w:type="continuationSeparator" w:id="0">
    <w:p w:rsidR="0042612E" w:rsidRDefault="00426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8EA"/>
    <w:multiLevelType w:val="multilevel"/>
    <w:tmpl w:val="6122CDDC"/>
    <w:lvl w:ilvl="0">
      <w:start w:val="1"/>
      <w:numFmt w:val="decimal"/>
      <w:lvlText w:val="%1."/>
      <w:lvlJc w:val="left"/>
      <w:pPr>
        <w:ind w:left="1160" w:hanging="45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 w15:restartNumberingAfterBreak="0">
    <w:nsid w:val="04316DBE"/>
    <w:multiLevelType w:val="hybridMultilevel"/>
    <w:tmpl w:val="262EF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8A710D"/>
    <w:multiLevelType w:val="multilevel"/>
    <w:tmpl w:val="C3B6D46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BBC4D72"/>
    <w:multiLevelType w:val="multilevel"/>
    <w:tmpl w:val="AFAA9A8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0D6D41B4"/>
    <w:multiLevelType w:val="multilevel"/>
    <w:tmpl w:val="A0E4F6F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0D7315C3"/>
    <w:multiLevelType w:val="multilevel"/>
    <w:tmpl w:val="0FEC51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DE7F1F"/>
    <w:multiLevelType w:val="multilevel"/>
    <w:tmpl w:val="427CF33C"/>
    <w:lvl w:ilvl="0">
      <w:start w:val="1"/>
      <w:numFmt w:val="bullet"/>
      <w:lvlText w:val="–"/>
      <w:lvlJc w:val="left"/>
      <w:pPr>
        <w:ind w:left="720" w:hanging="360"/>
      </w:pPr>
      <w:rPr>
        <w:rFonts w:ascii="Times New Roman" w:hAnsi="Times New Roman" w:cs="Times New Roman" w:hint="default"/>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203E2F"/>
    <w:multiLevelType w:val="multilevel"/>
    <w:tmpl w:val="961421E8"/>
    <w:lvl w:ilvl="0">
      <w:start w:val="1"/>
      <w:numFmt w:val="bullet"/>
      <w:lvlText w:val=""/>
      <w:lvlJc w:val="left"/>
      <w:pPr>
        <w:tabs>
          <w:tab w:val="num" w:pos="2505"/>
        </w:tabs>
        <w:ind w:left="2505" w:hanging="360"/>
      </w:pPr>
      <w:rPr>
        <w:rFonts w:ascii="Symbol" w:hAnsi="Symbol" w:cs="Symbol" w:hint="default"/>
      </w:rPr>
    </w:lvl>
    <w:lvl w:ilvl="1">
      <w:start w:val="1"/>
      <w:numFmt w:val="bullet"/>
      <w:lvlText w:val=""/>
      <w:lvlJc w:val="left"/>
      <w:pPr>
        <w:tabs>
          <w:tab w:val="num" w:pos="2295"/>
        </w:tabs>
        <w:ind w:left="2295" w:hanging="360"/>
      </w:pPr>
      <w:rPr>
        <w:rFonts w:ascii="Symbol" w:hAnsi="Symbol" w:cs="Symbol" w:hint="default"/>
        <w:sz w:val="18"/>
      </w:rPr>
    </w:lvl>
    <w:lvl w:ilvl="2">
      <w:start w:val="1"/>
      <w:numFmt w:val="bullet"/>
      <w:lvlText w:val=""/>
      <w:lvlJc w:val="left"/>
      <w:pPr>
        <w:tabs>
          <w:tab w:val="num" w:pos="3015"/>
        </w:tabs>
        <w:ind w:left="3015" w:hanging="360"/>
      </w:pPr>
      <w:rPr>
        <w:rFonts w:ascii="Wingdings" w:hAnsi="Wingdings" w:cs="Wingdings" w:hint="default"/>
      </w:rPr>
    </w:lvl>
    <w:lvl w:ilvl="3">
      <w:start w:val="1"/>
      <w:numFmt w:val="bullet"/>
      <w:lvlText w:val=""/>
      <w:lvlJc w:val="left"/>
      <w:pPr>
        <w:tabs>
          <w:tab w:val="num" w:pos="3735"/>
        </w:tabs>
        <w:ind w:left="3735" w:hanging="360"/>
      </w:pPr>
      <w:rPr>
        <w:rFonts w:ascii="Symbol" w:hAnsi="Symbol" w:cs="Symbol" w:hint="default"/>
      </w:rPr>
    </w:lvl>
    <w:lvl w:ilvl="4">
      <w:start w:val="1"/>
      <w:numFmt w:val="bullet"/>
      <w:lvlText w:val="o"/>
      <w:lvlJc w:val="left"/>
      <w:pPr>
        <w:tabs>
          <w:tab w:val="num" w:pos="4455"/>
        </w:tabs>
        <w:ind w:left="4455" w:hanging="360"/>
      </w:pPr>
      <w:rPr>
        <w:rFonts w:ascii="Courier New" w:hAnsi="Courier New" w:cs="Courier New" w:hint="default"/>
      </w:rPr>
    </w:lvl>
    <w:lvl w:ilvl="5">
      <w:start w:val="1"/>
      <w:numFmt w:val="bullet"/>
      <w:lvlText w:val=""/>
      <w:lvlJc w:val="left"/>
      <w:pPr>
        <w:tabs>
          <w:tab w:val="num" w:pos="5175"/>
        </w:tabs>
        <w:ind w:left="5175" w:hanging="360"/>
      </w:pPr>
      <w:rPr>
        <w:rFonts w:ascii="Wingdings" w:hAnsi="Wingdings" w:cs="Wingdings" w:hint="default"/>
      </w:rPr>
    </w:lvl>
    <w:lvl w:ilvl="6">
      <w:start w:val="1"/>
      <w:numFmt w:val="bullet"/>
      <w:lvlText w:val=""/>
      <w:lvlJc w:val="left"/>
      <w:pPr>
        <w:tabs>
          <w:tab w:val="num" w:pos="5895"/>
        </w:tabs>
        <w:ind w:left="5895" w:hanging="360"/>
      </w:pPr>
      <w:rPr>
        <w:rFonts w:ascii="Symbol" w:hAnsi="Symbol" w:cs="Symbol" w:hint="default"/>
      </w:rPr>
    </w:lvl>
    <w:lvl w:ilvl="7">
      <w:start w:val="1"/>
      <w:numFmt w:val="bullet"/>
      <w:lvlText w:val="o"/>
      <w:lvlJc w:val="left"/>
      <w:pPr>
        <w:tabs>
          <w:tab w:val="num" w:pos="6615"/>
        </w:tabs>
        <w:ind w:left="6615" w:hanging="360"/>
      </w:pPr>
      <w:rPr>
        <w:rFonts w:ascii="Courier New" w:hAnsi="Courier New" w:cs="Courier New" w:hint="default"/>
      </w:rPr>
    </w:lvl>
    <w:lvl w:ilvl="8">
      <w:start w:val="1"/>
      <w:numFmt w:val="bullet"/>
      <w:lvlText w:val=""/>
      <w:lvlJc w:val="left"/>
      <w:pPr>
        <w:tabs>
          <w:tab w:val="num" w:pos="7335"/>
        </w:tabs>
        <w:ind w:left="7335" w:hanging="360"/>
      </w:pPr>
      <w:rPr>
        <w:rFonts w:ascii="Wingdings" w:hAnsi="Wingdings" w:cs="Wingdings" w:hint="default"/>
      </w:rPr>
    </w:lvl>
  </w:abstractNum>
  <w:abstractNum w:abstractNumId="8" w15:restartNumberingAfterBreak="0">
    <w:nsid w:val="12D24354"/>
    <w:multiLevelType w:val="multilevel"/>
    <w:tmpl w:val="6F405EF6"/>
    <w:lvl w:ilvl="0">
      <w:start w:val="1"/>
      <w:numFmt w:val="decimal"/>
      <w:lvlText w:val="%1."/>
      <w:lvlJc w:val="left"/>
      <w:pPr>
        <w:ind w:left="1440" w:hanging="36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9" w15:restartNumberingAfterBreak="0">
    <w:nsid w:val="132C3EBB"/>
    <w:multiLevelType w:val="multilevel"/>
    <w:tmpl w:val="A1D622E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14813DEC"/>
    <w:multiLevelType w:val="multilevel"/>
    <w:tmpl w:val="875AF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5B4462B"/>
    <w:multiLevelType w:val="hybridMultilevel"/>
    <w:tmpl w:val="52AADD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6C70F72"/>
    <w:multiLevelType w:val="hybridMultilevel"/>
    <w:tmpl w:val="73BA42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7792B62"/>
    <w:multiLevelType w:val="multilevel"/>
    <w:tmpl w:val="39E8CB9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195803C5"/>
    <w:multiLevelType w:val="multilevel"/>
    <w:tmpl w:val="81D41C0A"/>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0005F33"/>
    <w:multiLevelType w:val="multilevel"/>
    <w:tmpl w:val="D53AC1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6" w15:restartNumberingAfterBreak="0">
    <w:nsid w:val="251A170A"/>
    <w:multiLevelType w:val="multilevel"/>
    <w:tmpl w:val="3C62CE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7D124B3"/>
    <w:multiLevelType w:val="multilevel"/>
    <w:tmpl w:val="1A8026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2F6F77F1"/>
    <w:multiLevelType w:val="multilevel"/>
    <w:tmpl w:val="4EA0E0B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366C7FE2"/>
    <w:multiLevelType w:val="multilevel"/>
    <w:tmpl w:val="CB807EC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A60E3B"/>
    <w:multiLevelType w:val="hybridMultilevel"/>
    <w:tmpl w:val="2B0CB416"/>
    <w:lvl w:ilvl="0" w:tplc="9218236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47CAA6EC">
      <w:numFmt w:val="bullet"/>
      <w:lvlText w:val="·"/>
      <w:lvlJc w:val="left"/>
      <w:pPr>
        <w:ind w:left="1800" w:hanging="360"/>
      </w:pPr>
      <w:rPr>
        <w:rFonts w:ascii="Times New Roman" w:eastAsia="Times New Roman" w:hAnsi="Times New Roman" w:cs="Times New Roman"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AAD33F1"/>
    <w:multiLevelType w:val="multilevel"/>
    <w:tmpl w:val="CEA07890"/>
    <w:lvl w:ilvl="0">
      <w:start w:val="1"/>
      <w:numFmt w:val="upp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3ED372A0"/>
    <w:multiLevelType w:val="multilevel"/>
    <w:tmpl w:val="4FB8BBC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3FBF4B56"/>
    <w:multiLevelType w:val="multilevel"/>
    <w:tmpl w:val="DCB6F03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47293D24"/>
    <w:multiLevelType w:val="multilevel"/>
    <w:tmpl w:val="9FCCE78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BF1E18"/>
    <w:multiLevelType w:val="multilevel"/>
    <w:tmpl w:val="4AFCFD02"/>
    <w:lvl w:ilvl="0">
      <w:start w:val="2"/>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CE5350"/>
    <w:multiLevelType w:val="multilevel"/>
    <w:tmpl w:val="C0D07F58"/>
    <w:lvl w:ilvl="0">
      <w:start w:val="1"/>
      <w:numFmt w:val="bullet"/>
      <w:lvlText w:val="*"/>
      <w:lvlJc w:val="left"/>
      <w:pPr>
        <w:ind w:left="0" w:firstLine="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D696F43"/>
    <w:multiLevelType w:val="multilevel"/>
    <w:tmpl w:val="7AC68408"/>
    <w:lvl w:ilvl="0">
      <w:start w:val="4"/>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E0E3A6C"/>
    <w:multiLevelType w:val="hybridMultilevel"/>
    <w:tmpl w:val="26B4322C"/>
    <w:lvl w:ilvl="0" w:tplc="C938F824">
      <w:start w:val="1"/>
      <w:numFmt w:val="decimal"/>
      <w:lvlText w:val="%1)"/>
      <w:lvlJc w:val="left"/>
      <w:pPr>
        <w:tabs>
          <w:tab w:val="num" w:pos="1068"/>
        </w:tabs>
        <w:ind w:left="1068" w:hanging="360"/>
      </w:pPr>
      <w:rPr>
        <w:rFonts w:cs="Times New Roman"/>
      </w:rPr>
    </w:lvl>
    <w:lvl w:ilvl="1" w:tplc="3E9C3AB0">
      <w:start w:val="1"/>
      <w:numFmt w:val="decimal"/>
      <w:lvlText w:val="%2)"/>
      <w:lvlJc w:val="left"/>
      <w:pPr>
        <w:tabs>
          <w:tab w:val="num" w:pos="1788"/>
        </w:tabs>
        <w:ind w:left="1788"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52EE37A5"/>
    <w:multiLevelType w:val="multilevel"/>
    <w:tmpl w:val="01F44CA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15:restartNumberingAfterBreak="0">
    <w:nsid w:val="55527CCA"/>
    <w:multiLevelType w:val="multilevel"/>
    <w:tmpl w:val="27C4FABE"/>
    <w:lvl w:ilvl="0">
      <w:start w:val="1"/>
      <w:numFmt w:val="decimal"/>
      <w:lvlText w:val="%1."/>
      <w:lvlJc w:val="left"/>
      <w:pPr>
        <w:ind w:left="1778"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15:restartNumberingAfterBreak="0">
    <w:nsid w:val="57C1419F"/>
    <w:multiLevelType w:val="multilevel"/>
    <w:tmpl w:val="5E12390A"/>
    <w:lvl w:ilvl="0">
      <w:start w:val="1"/>
      <w:numFmt w:val="upperRoman"/>
      <w:lvlText w:val="%1."/>
      <w:lvlJc w:val="righ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15:restartNumberingAfterBreak="0">
    <w:nsid w:val="5B1E69B0"/>
    <w:multiLevelType w:val="multilevel"/>
    <w:tmpl w:val="9104E59A"/>
    <w:lvl w:ilvl="0">
      <w:start w:val="1"/>
      <w:numFmt w:val="decimal"/>
      <w:lvlText w:val="%1)"/>
      <w:lvlJc w:val="left"/>
      <w:pPr>
        <w:ind w:left="1069" w:hanging="360"/>
      </w:pPr>
      <w:rPr>
        <w:b/>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604B5E92"/>
    <w:multiLevelType w:val="multilevel"/>
    <w:tmpl w:val="8CDA178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4" w15:restartNumberingAfterBreak="0">
    <w:nsid w:val="6C9F590E"/>
    <w:multiLevelType w:val="hybridMultilevel"/>
    <w:tmpl w:val="7D56C53E"/>
    <w:lvl w:ilvl="0" w:tplc="3FA03F44">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F7C356C"/>
    <w:multiLevelType w:val="multilevel"/>
    <w:tmpl w:val="81B0E2B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15:restartNumberingAfterBreak="0">
    <w:nsid w:val="701C3C63"/>
    <w:multiLevelType w:val="hybridMultilevel"/>
    <w:tmpl w:val="D3B2D6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6C3312"/>
    <w:multiLevelType w:val="multilevel"/>
    <w:tmpl w:val="07360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FC33F1"/>
    <w:multiLevelType w:val="hybridMultilevel"/>
    <w:tmpl w:val="047680A2"/>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15:restartNumberingAfterBreak="0">
    <w:nsid w:val="72447E49"/>
    <w:multiLevelType w:val="multilevel"/>
    <w:tmpl w:val="F6860554"/>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3DA4991"/>
    <w:multiLevelType w:val="multilevel"/>
    <w:tmpl w:val="F93E608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BDD1B29"/>
    <w:multiLevelType w:val="multilevel"/>
    <w:tmpl w:val="6DD28BAA"/>
    <w:lvl w:ilvl="0">
      <w:start w:val="1"/>
      <w:numFmt w:val="decimal"/>
      <w:lvlText w:val="%1."/>
      <w:lvlJc w:val="left"/>
      <w:pPr>
        <w:ind w:left="1219" w:hanging="51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2" w15:restartNumberingAfterBreak="0">
    <w:nsid w:val="7C9B1FB0"/>
    <w:multiLevelType w:val="multilevel"/>
    <w:tmpl w:val="CBE8F958"/>
    <w:lvl w:ilvl="0">
      <w:start w:val="1"/>
      <w:numFmt w:val="bullet"/>
      <w:lvlText w:val="–"/>
      <w:lvlJc w:val="left"/>
      <w:pPr>
        <w:ind w:left="720" w:hanging="360"/>
      </w:pPr>
      <w:rPr>
        <w:rFonts w:ascii="Times New Roman"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7CE822E9"/>
    <w:multiLevelType w:val="multilevel"/>
    <w:tmpl w:val="1986AC68"/>
    <w:lvl w:ilvl="0">
      <w:start w:val="3"/>
      <w:numFmt w:val="decimal"/>
      <w:lvlText w:val="%1."/>
      <w:lvlJc w:val="left"/>
      <w:pPr>
        <w:ind w:left="0" w:firstLine="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4" w15:restartNumberingAfterBreak="0">
    <w:nsid w:val="7DD2327E"/>
    <w:multiLevelType w:val="multilevel"/>
    <w:tmpl w:val="86AE5F6C"/>
    <w:lvl w:ilvl="0">
      <w:start w:val="1"/>
      <w:numFmt w:val="bullet"/>
      <w:lvlText w:val=""/>
      <w:lvlJc w:val="left"/>
      <w:pPr>
        <w:ind w:left="1070" w:hanging="360"/>
      </w:pPr>
      <w:rPr>
        <w:rFonts w:ascii="Wingdings" w:hAnsi="Wingdings" w:cs="Wingdings" w:hint="default"/>
        <w:b/>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15"/>
  </w:num>
  <w:num w:numId="2">
    <w:abstractNumId w:val="8"/>
  </w:num>
  <w:num w:numId="3">
    <w:abstractNumId w:val="22"/>
  </w:num>
  <w:num w:numId="4">
    <w:abstractNumId w:val="18"/>
  </w:num>
  <w:num w:numId="5">
    <w:abstractNumId w:val="33"/>
  </w:num>
  <w:num w:numId="6">
    <w:abstractNumId w:val="14"/>
  </w:num>
  <w:num w:numId="7">
    <w:abstractNumId w:val="7"/>
  </w:num>
  <w:num w:numId="8">
    <w:abstractNumId w:val="13"/>
  </w:num>
  <w:num w:numId="9">
    <w:abstractNumId w:val="30"/>
  </w:num>
  <w:num w:numId="10">
    <w:abstractNumId w:val="44"/>
  </w:num>
  <w:num w:numId="11">
    <w:abstractNumId w:val="2"/>
  </w:num>
  <w:num w:numId="12">
    <w:abstractNumId w:val="3"/>
  </w:num>
  <w:num w:numId="13">
    <w:abstractNumId w:val="35"/>
  </w:num>
  <w:num w:numId="14">
    <w:abstractNumId w:val="4"/>
  </w:num>
  <w:num w:numId="15">
    <w:abstractNumId w:val="9"/>
  </w:num>
  <w:num w:numId="16">
    <w:abstractNumId w:val="29"/>
  </w:num>
  <w:num w:numId="17">
    <w:abstractNumId w:val="23"/>
  </w:num>
  <w:num w:numId="18">
    <w:abstractNumId w:val="39"/>
  </w:num>
  <w:num w:numId="19">
    <w:abstractNumId w:val="31"/>
  </w:num>
  <w:num w:numId="20">
    <w:abstractNumId w:val="32"/>
  </w:num>
  <w:num w:numId="21">
    <w:abstractNumId w:val="41"/>
  </w:num>
  <w:num w:numId="22">
    <w:abstractNumId w:val="21"/>
  </w:num>
  <w:num w:numId="23">
    <w:abstractNumId w:val="24"/>
  </w:num>
  <w:num w:numId="24">
    <w:abstractNumId w:val="25"/>
  </w:num>
  <w:num w:numId="25">
    <w:abstractNumId w:val="37"/>
  </w:num>
  <w:num w:numId="26">
    <w:abstractNumId w:val="6"/>
  </w:num>
  <w:num w:numId="27">
    <w:abstractNumId w:val="42"/>
  </w:num>
  <w:num w:numId="28">
    <w:abstractNumId w:val="10"/>
  </w:num>
  <w:num w:numId="29">
    <w:abstractNumId w:val="0"/>
  </w:num>
  <w:num w:numId="30">
    <w:abstractNumId w:val="40"/>
  </w:num>
  <w:num w:numId="31">
    <w:abstractNumId w:val="16"/>
  </w:num>
  <w:num w:numId="32">
    <w:abstractNumId w:val="19"/>
  </w:num>
  <w:num w:numId="33">
    <w:abstractNumId w:val="5"/>
  </w:num>
  <w:num w:numId="34">
    <w:abstractNumId w:val="17"/>
  </w:num>
  <w:num w:numId="35">
    <w:abstractNumId w:val="12"/>
  </w:num>
  <w:num w:numId="36">
    <w:abstractNumId w:val="1"/>
  </w:num>
  <w:num w:numId="37">
    <w:abstractNumId w:val="11"/>
  </w:num>
  <w:num w:numId="38">
    <w:abstractNumId w:val="34"/>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43"/>
  </w:num>
  <w:num w:numId="43">
    <w:abstractNumId w:val="27"/>
  </w:num>
  <w:num w:numId="44">
    <w:abstractNumId w:val="3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F3"/>
    <w:rsid w:val="00035ABA"/>
    <w:rsid w:val="00045B18"/>
    <w:rsid w:val="00084D15"/>
    <w:rsid w:val="000C231D"/>
    <w:rsid w:val="000D1C9E"/>
    <w:rsid w:val="002272D0"/>
    <w:rsid w:val="00295626"/>
    <w:rsid w:val="003135C6"/>
    <w:rsid w:val="0039440A"/>
    <w:rsid w:val="003A07B0"/>
    <w:rsid w:val="003C4CFE"/>
    <w:rsid w:val="004079C5"/>
    <w:rsid w:val="0042612E"/>
    <w:rsid w:val="00431A26"/>
    <w:rsid w:val="00472C08"/>
    <w:rsid w:val="004C55CC"/>
    <w:rsid w:val="004F7C5A"/>
    <w:rsid w:val="005A3DFA"/>
    <w:rsid w:val="005F306A"/>
    <w:rsid w:val="00682BBB"/>
    <w:rsid w:val="00697242"/>
    <w:rsid w:val="006B3ABD"/>
    <w:rsid w:val="006F126E"/>
    <w:rsid w:val="00702995"/>
    <w:rsid w:val="00703D24"/>
    <w:rsid w:val="00734B35"/>
    <w:rsid w:val="00772C49"/>
    <w:rsid w:val="007B6984"/>
    <w:rsid w:val="00840A11"/>
    <w:rsid w:val="008D06BA"/>
    <w:rsid w:val="0092395D"/>
    <w:rsid w:val="009E74D9"/>
    <w:rsid w:val="00AF0439"/>
    <w:rsid w:val="00BA2092"/>
    <w:rsid w:val="00CC45B9"/>
    <w:rsid w:val="00D76D43"/>
    <w:rsid w:val="00DB5FF3"/>
    <w:rsid w:val="00E5430A"/>
    <w:rsid w:val="00F41DD3"/>
    <w:rsid w:val="00F70F8F"/>
    <w:rsid w:val="00F73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15CD5"/>
  <w15:docId w15:val="{6440290E-8E10-4C56-9B5A-A3F07D37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300"/>
    <w:rPr>
      <w:rFonts w:ascii="Times New Roman" w:eastAsia="Times New Roman" w:hAnsi="Times New Roman" w:cs="Times New Roman"/>
      <w:sz w:val="24"/>
      <w:szCs w:val="24"/>
      <w:lang w:eastAsia="ru-RU"/>
    </w:rPr>
  </w:style>
  <w:style w:type="paragraph" w:styleId="1">
    <w:name w:val="heading 1"/>
    <w:basedOn w:val="a"/>
    <w:qFormat/>
    <w:rsid w:val="007113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nhideWhenUsed/>
    <w:qFormat/>
    <w:rsid w:val="007113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nhideWhenUsed/>
    <w:qFormat/>
    <w:rsid w:val="0071130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3"/>
    <w:link w:val="40"/>
    <w:qFormat/>
    <w:rsid w:val="00711300"/>
    <w:pPr>
      <w:suppressAutoHyphens/>
      <w:spacing w:before="240" w:after="240"/>
      <w:jc w:val="center"/>
      <w:outlineLvl w:val="3"/>
    </w:pPr>
    <w:rPr>
      <w:rFonts w:ascii="Times New Roman" w:eastAsia="Times New Roman" w:hAnsi="Times New Roman" w:cs="Arial"/>
      <w:b w:val="0"/>
      <w:bCs w:val="0"/>
      <w:i/>
      <w:iCs/>
      <w:color w:val="auto"/>
      <w:sz w:val="22"/>
      <w:szCs w:val="20"/>
    </w:rPr>
  </w:style>
  <w:style w:type="paragraph" w:styleId="5">
    <w:name w:val="heading 5"/>
    <w:basedOn w:val="a"/>
    <w:link w:val="50"/>
    <w:qFormat/>
    <w:rsid w:val="00711300"/>
    <w:pPr>
      <w:numPr>
        <w:ilvl w:val="4"/>
        <w:numId w:val="1"/>
      </w:numPr>
      <w:spacing w:before="240" w:after="60"/>
      <w:outlineLvl w:val="4"/>
    </w:pPr>
    <w:rPr>
      <w:b/>
      <w:bCs/>
      <w:i/>
      <w:iCs/>
      <w:sz w:val="26"/>
      <w:szCs w:val="26"/>
    </w:rPr>
  </w:style>
  <w:style w:type="paragraph" w:styleId="6">
    <w:name w:val="heading 6"/>
    <w:basedOn w:val="a"/>
    <w:link w:val="60"/>
    <w:qFormat/>
    <w:rsid w:val="00711300"/>
    <w:pPr>
      <w:keepNext/>
      <w:numPr>
        <w:ilvl w:val="5"/>
        <w:numId w:val="1"/>
      </w:numPr>
      <w:jc w:val="both"/>
      <w:outlineLvl w:val="5"/>
    </w:pPr>
    <w:rPr>
      <w:sz w:val="28"/>
      <w:szCs w:val="20"/>
    </w:rPr>
  </w:style>
  <w:style w:type="paragraph" w:styleId="7">
    <w:name w:val="heading 7"/>
    <w:basedOn w:val="a"/>
    <w:link w:val="70"/>
    <w:qFormat/>
    <w:rsid w:val="00711300"/>
    <w:pPr>
      <w:keepNext/>
      <w:numPr>
        <w:ilvl w:val="6"/>
        <w:numId w:val="1"/>
      </w:numPr>
      <w:jc w:val="both"/>
      <w:outlineLvl w:val="6"/>
    </w:pPr>
    <w:rPr>
      <w:b/>
      <w:bCs/>
      <w:szCs w:val="20"/>
    </w:rPr>
  </w:style>
  <w:style w:type="paragraph" w:styleId="8">
    <w:name w:val="heading 8"/>
    <w:basedOn w:val="a"/>
    <w:link w:val="80"/>
    <w:qFormat/>
    <w:rsid w:val="00711300"/>
    <w:pPr>
      <w:keepNext/>
      <w:numPr>
        <w:ilvl w:val="7"/>
        <w:numId w:val="1"/>
      </w:numPr>
      <w:jc w:val="both"/>
      <w:outlineLvl w:val="7"/>
    </w:pPr>
    <w:rPr>
      <w:b/>
      <w:bCs/>
      <w:sz w:val="28"/>
      <w:szCs w:val="20"/>
    </w:rPr>
  </w:style>
  <w:style w:type="paragraph" w:styleId="9">
    <w:name w:val="heading 9"/>
    <w:basedOn w:val="a"/>
    <w:link w:val="90"/>
    <w:qFormat/>
    <w:rsid w:val="00711300"/>
    <w:pPr>
      <w:keepNext/>
      <w:numPr>
        <w:ilvl w:val="8"/>
        <w:numId w:val="1"/>
      </w:numPr>
      <w:spacing w:line="360" w:lineRule="exact"/>
      <w:jc w:val="both"/>
      <w:outlineLvl w:val="8"/>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0"/>
    <w:qFormat/>
    <w:rsid w:val="0071130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qFormat/>
    <w:rsid w:val="0071130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qFormat/>
    <w:rsid w:val="0071130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qFormat/>
    <w:rsid w:val="00711300"/>
    <w:rPr>
      <w:rFonts w:ascii="Times New Roman" w:eastAsia="Times New Roman" w:hAnsi="Times New Roman" w:cs="Arial"/>
      <w:i/>
      <w:iCs/>
      <w:szCs w:val="20"/>
      <w:lang w:eastAsia="ru-RU"/>
    </w:rPr>
  </w:style>
  <w:style w:type="character" w:customStyle="1" w:styleId="50">
    <w:name w:val="Заголовок 5 Знак"/>
    <w:basedOn w:val="a0"/>
    <w:link w:val="5"/>
    <w:qFormat/>
    <w:rsid w:val="0071130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qFormat/>
    <w:rsid w:val="00711300"/>
    <w:rPr>
      <w:rFonts w:ascii="Times New Roman" w:eastAsia="Times New Roman" w:hAnsi="Times New Roman" w:cs="Times New Roman"/>
      <w:sz w:val="28"/>
      <w:szCs w:val="20"/>
      <w:lang w:eastAsia="ru-RU"/>
    </w:rPr>
  </w:style>
  <w:style w:type="character" w:customStyle="1" w:styleId="70">
    <w:name w:val="Заголовок 7 Знак"/>
    <w:basedOn w:val="a0"/>
    <w:link w:val="7"/>
    <w:qFormat/>
    <w:rsid w:val="00711300"/>
    <w:rPr>
      <w:rFonts w:ascii="Times New Roman" w:eastAsia="Times New Roman" w:hAnsi="Times New Roman" w:cs="Times New Roman"/>
      <w:b/>
      <w:bCs/>
      <w:sz w:val="24"/>
      <w:szCs w:val="20"/>
      <w:lang w:eastAsia="ru-RU"/>
    </w:rPr>
  </w:style>
  <w:style w:type="character" w:customStyle="1" w:styleId="80">
    <w:name w:val="Заголовок 8 Знак"/>
    <w:basedOn w:val="a0"/>
    <w:link w:val="8"/>
    <w:qFormat/>
    <w:rsid w:val="00711300"/>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qFormat/>
    <w:rsid w:val="00711300"/>
    <w:rPr>
      <w:rFonts w:ascii="Times New Roman" w:eastAsia="Times New Roman" w:hAnsi="Times New Roman" w:cs="Times New Roman"/>
      <w:b/>
      <w:bCs/>
      <w:sz w:val="28"/>
      <w:szCs w:val="20"/>
      <w:lang w:eastAsia="ru-RU"/>
    </w:rPr>
  </w:style>
  <w:style w:type="character" w:customStyle="1" w:styleId="a3">
    <w:name w:val="Уплотненный"/>
    <w:basedOn w:val="a0"/>
    <w:qFormat/>
    <w:rsid w:val="00711300"/>
    <w:rPr>
      <w:spacing w:val="-20"/>
    </w:rPr>
  </w:style>
  <w:style w:type="character" w:customStyle="1" w:styleId="a4">
    <w:name w:val="Стиль курсив"/>
    <w:basedOn w:val="a0"/>
    <w:qFormat/>
    <w:rsid w:val="00711300"/>
    <w:rPr>
      <w:i/>
    </w:rPr>
  </w:style>
  <w:style w:type="character" w:customStyle="1" w:styleId="a5">
    <w:name w:val="Стиль полужирный"/>
    <w:basedOn w:val="a0"/>
    <w:qFormat/>
    <w:rsid w:val="00711300"/>
    <w:rPr>
      <w:b/>
    </w:rPr>
  </w:style>
  <w:style w:type="character" w:customStyle="1" w:styleId="a6">
    <w:name w:val="Электронная подпись Знак"/>
    <w:basedOn w:val="a0"/>
    <w:semiHidden/>
    <w:qFormat/>
    <w:rsid w:val="00711300"/>
    <w:rPr>
      <w:rFonts w:ascii="Times New Roman" w:eastAsia="Times New Roman" w:hAnsi="Times New Roman" w:cs="Times New Roman"/>
      <w:szCs w:val="24"/>
      <w:lang w:eastAsia="ru-RU"/>
    </w:rPr>
  </w:style>
  <w:style w:type="character" w:customStyle="1" w:styleId="a7">
    <w:name w:val="Шапка Знак"/>
    <w:basedOn w:val="a0"/>
    <w:qFormat/>
    <w:rsid w:val="00711300"/>
    <w:rPr>
      <w:rFonts w:ascii="Times New Roman" w:eastAsia="Times New Roman" w:hAnsi="Times New Roman" w:cs="Arial"/>
      <w:sz w:val="16"/>
      <w:szCs w:val="24"/>
      <w:lang w:eastAsia="ru-RU"/>
    </w:rPr>
  </w:style>
  <w:style w:type="character" w:customStyle="1" w:styleId="a8">
    <w:name w:val="Нижний колонтитул Знак"/>
    <w:basedOn w:val="a0"/>
    <w:uiPriority w:val="99"/>
    <w:qFormat/>
    <w:rsid w:val="00711300"/>
    <w:rPr>
      <w:rFonts w:ascii="Times New Roman" w:eastAsia="Times New Roman" w:hAnsi="Times New Roman" w:cs="Times New Roman"/>
      <w:szCs w:val="24"/>
      <w:lang w:eastAsia="ru-RU"/>
    </w:rPr>
  </w:style>
  <w:style w:type="character" w:styleId="a9">
    <w:name w:val="page number"/>
    <w:basedOn w:val="a0"/>
    <w:semiHidden/>
    <w:qFormat/>
    <w:rsid w:val="00711300"/>
  </w:style>
  <w:style w:type="character" w:customStyle="1" w:styleId="aa">
    <w:name w:val="Верхний колонтитул Знак"/>
    <w:basedOn w:val="a0"/>
    <w:semiHidden/>
    <w:qFormat/>
    <w:rsid w:val="00711300"/>
    <w:rPr>
      <w:rFonts w:ascii="Times New Roman" w:eastAsia="Times New Roman" w:hAnsi="Times New Roman" w:cs="Times New Roman"/>
      <w:szCs w:val="24"/>
      <w:lang w:eastAsia="ru-RU"/>
    </w:rPr>
  </w:style>
  <w:style w:type="character" w:customStyle="1" w:styleId="ab">
    <w:name w:val="Привязка сноски"/>
    <w:rsid w:val="004C55CC"/>
    <w:rPr>
      <w:vertAlign w:val="superscript"/>
    </w:rPr>
  </w:style>
  <w:style w:type="character" w:customStyle="1" w:styleId="FootnoteCharacters">
    <w:name w:val="Footnote Characters"/>
    <w:basedOn w:val="a0"/>
    <w:semiHidden/>
    <w:qFormat/>
    <w:rsid w:val="00711300"/>
    <w:rPr>
      <w:vertAlign w:val="superscript"/>
    </w:rPr>
  </w:style>
  <w:style w:type="character" w:customStyle="1" w:styleId="ac">
    <w:name w:val="Текст сноски Знак"/>
    <w:basedOn w:val="a0"/>
    <w:semiHidden/>
    <w:qFormat/>
    <w:rsid w:val="00711300"/>
    <w:rPr>
      <w:rFonts w:ascii="Times New Roman" w:eastAsia="Times New Roman" w:hAnsi="Times New Roman" w:cs="Times New Roman"/>
      <w:sz w:val="18"/>
      <w:szCs w:val="20"/>
      <w:lang w:eastAsia="ru-RU"/>
    </w:rPr>
  </w:style>
  <w:style w:type="character" w:customStyle="1" w:styleId="ad">
    <w:name w:val="Стиль полужирный курсив"/>
    <w:basedOn w:val="a0"/>
    <w:qFormat/>
    <w:rsid w:val="00711300"/>
    <w:rPr>
      <w:b/>
      <w:i/>
    </w:rPr>
  </w:style>
  <w:style w:type="character" w:customStyle="1" w:styleId="ae">
    <w:name w:val="Схема документа Знак"/>
    <w:basedOn w:val="a0"/>
    <w:semiHidden/>
    <w:qFormat/>
    <w:rsid w:val="00711300"/>
    <w:rPr>
      <w:rFonts w:ascii="Tahoma" w:eastAsia="Times New Roman" w:hAnsi="Tahoma" w:cs="Tahoma"/>
      <w:szCs w:val="20"/>
      <w:shd w:val="clear" w:color="auto" w:fill="000080"/>
      <w:lang w:eastAsia="ru-RU"/>
    </w:rPr>
  </w:style>
  <w:style w:type="character" w:customStyle="1" w:styleId="0">
    <w:name w:val="Обычный+0 Знак"/>
    <w:basedOn w:val="a0"/>
    <w:uiPriority w:val="99"/>
    <w:qFormat/>
    <w:rsid w:val="00711300"/>
    <w:rPr>
      <w:rFonts w:ascii="Times New Roman" w:eastAsia="Times New Roman" w:hAnsi="Times New Roman" w:cs="Times New Roman"/>
      <w:spacing w:val="-1"/>
      <w:szCs w:val="20"/>
      <w:lang w:eastAsia="ru-RU"/>
    </w:rPr>
  </w:style>
  <w:style w:type="character" w:customStyle="1" w:styleId="af">
    <w:name w:val="Основной текст с отступом Знак"/>
    <w:basedOn w:val="a0"/>
    <w:qFormat/>
    <w:rsid w:val="00711300"/>
    <w:rPr>
      <w:rFonts w:ascii="Times New Roman" w:eastAsia="Times New Roman" w:hAnsi="Times New Roman" w:cs="Times New Roman"/>
      <w:sz w:val="28"/>
      <w:szCs w:val="20"/>
      <w:lang w:eastAsia="ru-RU"/>
    </w:rPr>
  </w:style>
  <w:style w:type="character" w:customStyle="1" w:styleId="af0">
    <w:name w:val="Основной текст Знак"/>
    <w:basedOn w:val="a0"/>
    <w:qFormat/>
    <w:rsid w:val="00711300"/>
    <w:rPr>
      <w:rFonts w:ascii="Times New Roman" w:eastAsia="Times New Roman" w:hAnsi="Times New Roman" w:cs="Times New Roman"/>
      <w:sz w:val="28"/>
      <w:szCs w:val="20"/>
      <w:lang w:eastAsia="ru-RU"/>
    </w:rPr>
  </w:style>
  <w:style w:type="character" w:customStyle="1" w:styleId="21">
    <w:name w:val="Оглавление 2 Знак"/>
    <w:basedOn w:val="a0"/>
    <w:link w:val="22"/>
    <w:qFormat/>
    <w:rsid w:val="00711300"/>
    <w:rPr>
      <w:rFonts w:ascii="Times New Roman" w:eastAsia="Times New Roman" w:hAnsi="Times New Roman" w:cs="Times New Roman"/>
      <w:sz w:val="28"/>
      <w:szCs w:val="20"/>
      <w:lang w:eastAsia="ru-RU"/>
    </w:rPr>
  </w:style>
  <w:style w:type="character" w:customStyle="1" w:styleId="23">
    <w:name w:val="Основной текст 2 Знак"/>
    <w:basedOn w:val="a0"/>
    <w:link w:val="24"/>
    <w:qFormat/>
    <w:rsid w:val="00711300"/>
    <w:rPr>
      <w:rFonts w:ascii="Times New Roman" w:eastAsia="Times New Roman" w:hAnsi="Times New Roman" w:cs="Times New Roman"/>
      <w:szCs w:val="20"/>
      <w:lang w:eastAsia="ru-RU"/>
    </w:rPr>
  </w:style>
  <w:style w:type="character" w:customStyle="1" w:styleId="af1">
    <w:name w:val="Стиль ПЖ К"/>
    <w:basedOn w:val="a0"/>
    <w:qFormat/>
    <w:rsid w:val="00711300"/>
    <w:rPr>
      <w:b/>
      <w:i/>
    </w:rPr>
  </w:style>
  <w:style w:type="character" w:customStyle="1" w:styleId="100">
    <w:name w:val="Обычный+10 Знак"/>
    <w:basedOn w:val="a0"/>
    <w:link w:val="10"/>
    <w:qFormat/>
    <w:rsid w:val="00711300"/>
    <w:rPr>
      <w:rFonts w:ascii="Times New Roman" w:eastAsia="Times New Roman" w:hAnsi="Times New Roman" w:cs="Times New Roman"/>
      <w:spacing w:val="-1"/>
      <w:szCs w:val="20"/>
      <w:lang w:eastAsia="ru-RU"/>
    </w:rPr>
  </w:style>
  <w:style w:type="character" w:customStyle="1" w:styleId="-">
    <w:name w:val="Интернет-ссылка"/>
    <w:basedOn w:val="a0"/>
    <w:uiPriority w:val="99"/>
    <w:rsid w:val="00711300"/>
    <w:rPr>
      <w:color w:val="0000FF"/>
      <w:u w:val="single"/>
    </w:rPr>
  </w:style>
  <w:style w:type="character" w:customStyle="1" w:styleId="af2">
    <w:name w:val="Простой Знак"/>
    <w:basedOn w:val="a0"/>
    <w:qFormat/>
    <w:locked/>
    <w:rsid w:val="00711300"/>
    <w:rPr>
      <w:rFonts w:ascii="Times New Roman" w:eastAsia="Times New Roman" w:hAnsi="Times New Roman" w:cs="Times New Roman"/>
      <w:sz w:val="20"/>
      <w:lang w:eastAsia="ru-RU"/>
    </w:rPr>
  </w:style>
  <w:style w:type="character" w:customStyle="1" w:styleId="11">
    <w:name w:val="Простой+1 Знак"/>
    <w:basedOn w:val="a0"/>
    <w:link w:val="12"/>
    <w:qFormat/>
    <w:locked/>
    <w:rsid w:val="00711300"/>
    <w:rPr>
      <w:rFonts w:ascii="Times New Roman" w:eastAsia="Times New Roman" w:hAnsi="Times New Roman" w:cs="Times New Roman"/>
      <w:spacing w:val="-20"/>
      <w:lang w:eastAsia="ru-RU"/>
    </w:rPr>
  </w:style>
  <w:style w:type="character" w:customStyle="1" w:styleId="31">
    <w:name w:val="Основной текст с отступом 3 Знак"/>
    <w:basedOn w:val="a0"/>
    <w:link w:val="31"/>
    <w:uiPriority w:val="99"/>
    <w:qFormat/>
    <w:rsid w:val="00711300"/>
    <w:rPr>
      <w:rFonts w:ascii="Times New Roman" w:eastAsia="Times New Roman" w:hAnsi="Times New Roman" w:cs="Arial Unicode MS"/>
      <w:sz w:val="16"/>
      <w:szCs w:val="16"/>
      <w:lang w:eastAsia="ru-RU" w:bidi="my-MM"/>
    </w:rPr>
  </w:style>
  <w:style w:type="character" w:customStyle="1" w:styleId="hlnormal">
    <w:name w:val="hlnormal"/>
    <w:basedOn w:val="a0"/>
    <w:qFormat/>
    <w:rsid w:val="00711300"/>
  </w:style>
  <w:style w:type="character" w:customStyle="1" w:styleId="af3">
    <w:name w:val="Текст выноски Знак"/>
    <w:basedOn w:val="a0"/>
    <w:uiPriority w:val="99"/>
    <w:semiHidden/>
    <w:qFormat/>
    <w:rsid w:val="00711300"/>
    <w:rPr>
      <w:rFonts w:ascii="Tahoma" w:eastAsia="Times New Roman" w:hAnsi="Tahoma" w:cs="Tahoma"/>
      <w:sz w:val="16"/>
      <w:szCs w:val="16"/>
      <w:lang w:eastAsia="ru-RU"/>
    </w:rPr>
  </w:style>
  <w:style w:type="character" w:customStyle="1" w:styleId="ListLabel1">
    <w:name w:val="ListLabel 1"/>
    <w:qFormat/>
    <w:rsid w:val="004C55CC"/>
    <w:rPr>
      <w:rFonts w:cs="Courier New"/>
    </w:rPr>
  </w:style>
  <w:style w:type="character" w:customStyle="1" w:styleId="ListLabel2">
    <w:name w:val="ListLabel 2"/>
    <w:qFormat/>
    <w:rsid w:val="004C55CC"/>
    <w:rPr>
      <w:rFonts w:cs="Courier New"/>
    </w:rPr>
  </w:style>
  <w:style w:type="character" w:customStyle="1" w:styleId="ListLabel3">
    <w:name w:val="ListLabel 3"/>
    <w:qFormat/>
    <w:rsid w:val="004C55CC"/>
    <w:rPr>
      <w:rFonts w:cs="Courier New"/>
    </w:rPr>
  </w:style>
  <w:style w:type="character" w:customStyle="1" w:styleId="ListLabel4">
    <w:name w:val="ListLabel 4"/>
    <w:qFormat/>
    <w:rsid w:val="004C55CC"/>
    <w:rPr>
      <w:sz w:val="22"/>
      <w:szCs w:val="22"/>
    </w:rPr>
  </w:style>
  <w:style w:type="character" w:customStyle="1" w:styleId="ListLabel5">
    <w:name w:val="ListLabel 5"/>
    <w:qFormat/>
    <w:rsid w:val="004C55CC"/>
    <w:rPr>
      <w:b w:val="0"/>
      <w:i w:val="0"/>
      <w:spacing w:val="-1"/>
      <w:sz w:val="22"/>
      <w:szCs w:val="20"/>
    </w:rPr>
  </w:style>
  <w:style w:type="character" w:customStyle="1" w:styleId="ListLabel6">
    <w:name w:val="ListLabel 6"/>
    <w:qFormat/>
    <w:rsid w:val="004C55CC"/>
    <w:rPr>
      <w:sz w:val="22"/>
    </w:rPr>
  </w:style>
  <w:style w:type="character" w:customStyle="1" w:styleId="ListLabel7">
    <w:name w:val="ListLabel 7"/>
    <w:qFormat/>
    <w:rsid w:val="004C55CC"/>
    <w:rPr>
      <w:sz w:val="18"/>
    </w:rPr>
  </w:style>
  <w:style w:type="character" w:customStyle="1" w:styleId="ListLabel8">
    <w:name w:val="ListLabel 8"/>
    <w:qFormat/>
    <w:rsid w:val="004C55CC"/>
    <w:rPr>
      <w:rFonts w:cs="Times New Roman"/>
      <w:b w:val="0"/>
      <w:i w:val="0"/>
      <w:sz w:val="20"/>
      <w:szCs w:val="20"/>
    </w:rPr>
  </w:style>
  <w:style w:type="character" w:customStyle="1" w:styleId="ListLabel9">
    <w:name w:val="ListLabel 9"/>
    <w:qFormat/>
    <w:rsid w:val="004C55CC"/>
    <w:rPr>
      <w:rFonts w:cs="Times New Roman"/>
      <w:b w:val="0"/>
      <w:i w:val="0"/>
      <w:sz w:val="22"/>
    </w:rPr>
  </w:style>
  <w:style w:type="character" w:customStyle="1" w:styleId="ListLabel10">
    <w:name w:val="ListLabel 10"/>
    <w:qFormat/>
    <w:rsid w:val="004C55CC"/>
    <w:rPr>
      <w:rFonts w:cs="Times New Roman"/>
      <w:b w:val="0"/>
      <w:i w:val="0"/>
      <w:sz w:val="20"/>
      <w:szCs w:val="20"/>
    </w:rPr>
  </w:style>
  <w:style w:type="character" w:customStyle="1" w:styleId="ListLabel11">
    <w:name w:val="ListLabel 11"/>
    <w:qFormat/>
    <w:rsid w:val="004C55CC"/>
    <w:rPr>
      <w:rFonts w:cs="Times New Roman"/>
    </w:rPr>
  </w:style>
  <w:style w:type="character" w:customStyle="1" w:styleId="ListLabel12">
    <w:name w:val="ListLabel 12"/>
    <w:qFormat/>
    <w:rsid w:val="004C55CC"/>
    <w:rPr>
      <w:rFonts w:cs="Times New Roman"/>
    </w:rPr>
  </w:style>
  <w:style w:type="character" w:customStyle="1" w:styleId="ListLabel13">
    <w:name w:val="ListLabel 13"/>
    <w:qFormat/>
    <w:rsid w:val="004C55CC"/>
    <w:rPr>
      <w:rFonts w:cs="Times New Roman"/>
    </w:rPr>
  </w:style>
  <w:style w:type="character" w:customStyle="1" w:styleId="ListLabel14">
    <w:name w:val="ListLabel 14"/>
    <w:qFormat/>
    <w:rsid w:val="004C55CC"/>
    <w:rPr>
      <w:rFonts w:cs="Times New Roman"/>
    </w:rPr>
  </w:style>
  <w:style w:type="character" w:customStyle="1" w:styleId="ListLabel15">
    <w:name w:val="ListLabel 15"/>
    <w:qFormat/>
    <w:rsid w:val="004C55CC"/>
    <w:rPr>
      <w:rFonts w:cs="Times New Roman"/>
    </w:rPr>
  </w:style>
  <w:style w:type="character" w:customStyle="1" w:styleId="ListLabel16">
    <w:name w:val="ListLabel 16"/>
    <w:qFormat/>
    <w:rsid w:val="004C55CC"/>
    <w:rPr>
      <w:rFonts w:cs="Times New Roman"/>
    </w:rPr>
  </w:style>
  <w:style w:type="character" w:customStyle="1" w:styleId="ListLabel17">
    <w:name w:val="ListLabel 17"/>
    <w:qFormat/>
    <w:rsid w:val="004C55CC"/>
    <w:rPr>
      <w:rFonts w:cs="Courier New"/>
    </w:rPr>
  </w:style>
  <w:style w:type="character" w:customStyle="1" w:styleId="ListLabel18">
    <w:name w:val="ListLabel 18"/>
    <w:qFormat/>
    <w:rsid w:val="004C55CC"/>
    <w:rPr>
      <w:rFonts w:cs="Courier New"/>
    </w:rPr>
  </w:style>
  <w:style w:type="character" w:customStyle="1" w:styleId="ListLabel19">
    <w:name w:val="ListLabel 19"/>
    <w:qFormat/>
    <w:rsid w:val="004C55CC"/>
    <w:rPr>
      <w:rFonts w:cs="Courier New"/>
    </w:rPr>
  </w:style>
  <w:style w:type="character" w:customStyle="1" w:styleId="ListLabel20">
    <w:name w:val="ListLabel 20"/>
    <w:qFormat/>
    <w:rsid w:val="004C55CC"/>
    <w:rPr>
      <w:rFonts w:cs="Courier New"/>
    </w:rPr>
  </w:style>
  <w:style w:type="character" w:customStyle="1" w:styleId="ListLabel21">
    <w:name w:val="ListLabel 21"/>
    <w:qFormat/>
    <w:rsid w:val="004C55CC"/>
    <w:rPr>
      <w:rFonts w:cs="Courier New"/>
    </w:rPr>
  </w:style>
  <w:style w:type="character" w:customStyle="1" w:styleId="ListLabel22">
    <w:name w:val="ListLabel 22"/>
    <w:qFormat/>
    <w:rsid w:val="004C55CC"/>
    <w:rPr>
      <w:rFonts w:cs="Courier New"/>
    </w:rPr>
  </w:style>
  <w:style w:type="character" w:customStyle="1" w:styleId="ListLabel23">
    <w:name w:val="ListLabel 23"/>
    <w:qFormat/>
    <w:rsid w:val="004C55CC"/>
    <w:rPr>
      <w:rFonts w:cs="Courier New"/>
    </w:rPr>
  </w:style>
  <w:style w:type="character" w:customStyle="1" w:styleId="ListLabel24">
    <w:name w:val="ListLabel 24"/>
    <w:qFormat/>
    <w:rsid w:val="004C55CC"/>
    <w:rPr>
      <w:rFonts w:cs="Courier New"/>
    </w:rPr>
  </w:style>
  <w:style w:type="character" w:customStyle="1" w:styleId="ListLabel25">
    <w:name w:val="ListLabel 25"/>
    <w:qFormat/>
    <w:rsid w:val="004C55CC"/>
    <w:rPr>
      <w:b/>
      <w:sz w:val="28"/>
    </w:rPr>
  </w:style>
  <w:style w:type="character" w:customStyle="1" w:styleId="ListLabel26">
    <w:name w:val="ListLabel 26"/>
    <w:qFormat/>
    <w:rsid w:val="004C55CC"/>
    <w:rPr>
      <w:b/>
    </w:rPr>
  </w:style>
  <w:style w:type="character" w:customStyle="1" w:styleId="ListLabel27">
    <w:name w:val="ListLabel 27"/>
    <w:qFormat/>
    <w:rsid w:val="004C55CC"/>
    <w:rPr>
      <w:rFonts w:cs="Times New Roman"/>
      <w:b/>
    </w:rPr>
  </w:style>
  <w:style w:type="character" w:customStyle="1" w:styleId="ListLabel28">
    <w:name w:val="ListLabel 28"/>
    <w:qFormat/>
    <w:rsid w:val="004C55CC"/>
    <w:rPr>
      <w:rFonts w:cs="Times New Roman"/>
      <w:b/>
    </w:rPr>
  </w:style>
  <w:style w:type="character" w:customStyle="1" w:styleId="ListLabel29">
    <w:name w:val="ListLabel 29"/>
    <w:qFormat/>
    <w:rsid w:val="004C55CC"/>
    <w:rPr>
      <w:rFonts w:cs="Courier New"/>
    </w:rPr>
  </w:style>
  <w:style w:type="character" w:customStyle="1" w:styleId="ListLabel30">
    <w:name w:val="ListLabel 30"/>
    <w:qFormat/>
    <w:rsid w:val="004C55CC"/>
    <w:rPr>
      <w:rFonts w:cs="Courier New"/>
    </w:rPr>
  </w:style>
  <w:style w:type="character" w:customStyle="1" w:styleId="ListLabel31">
    <w:name w:val="ListLabel 31"/>
    <w:qFormat/>
    <w:rsid w:val="004C55CC"/>
    <w:rPr>
      <w:rFonts w:cs="Courier New"/>
    </w:rPr>
  </w:style>
  <w:style w:type="character" w:customStyle="1" w:styleId="ListLabel32">
    <w:name w:val="ListLabel 32"/>
    <w:qFormat/>
    <w:rsid w:val="004C55CC"/>
    <w:rPr>
      <w:b/>
    </w:rPr>
  </w:style>
  <w:style w:type="character" w:customStyle="1" w:styleId="ListLabel33">
    <w:name w:val="ListLabel 33"/>
    <w:qFormat/>
    <w:rsid w:val="004C55CC"/>
    <w:rPr>
      <w:rFonts w:eastAsia="Calibri"/>
      <w:color w:val="FF0000"/>
      <w:sz w:val="28"/>
      <w:szCs w:val="28"/>
      <w:u w:val="single"/>
      <w:lang w:val="en-US"/>
    </w:rPr>
  </w:style>
  <w:style w:type="character" w:customStyle="1" w:styleId="ListLabel34">
    <w:name w:val="ListLabel 34"/>
    <w:qFormat/>
    <w:rsid w:val="004C55CC"/>
    <w:rPr>
      <w:rFonts w:eastAsia="Calibri"/>
      <w:color w:val="FF0000"/>
      <w:sz w:val="28"/>
      <w:szCs w:val="28"/>
      <w:u w:val="single"/>
    </w:rPr>
  </w:style>
  <w:style w:type="character" w:customStyle="1" w:styleId="ListLabel35">
    <w:name w:val="ListLabel 35"/>
    <w:qFormat/>
    <w:rsid w:val="004C55CC"/>
  </w:style>
  <w:style w:type="character" w:customStyle="1" w:styleId="af4">
    <w:name w:val="Ссылка указателя"/>
    <w:qFormat/>
    <w:rsid w:val="004C55CC"/>
  </w:style>
  <w:style w:type="character" w:customStyle="1" w:styleId="ListLabel79">
    <w:name w:val="ListLabel 79"/>
    <w:qFormat/>
    <w:rsid w:val="004C55CC"/>
    <w:rPr>
      <w:sz w:val="22"/>
      <w:szCs w:val="22"/>
    </w:rPr>
  </w:style>
  <w:style w:type="character" w:customStyle="1" w:styleId="af5">
    <w:name w:val="Символ нумерации"/>
    <w:qFormat/>
    <w:rsid w:val="004C55CC"/>
  </w:style>
  <w:style w:type="character" w:customStyle="1" w:styleId="ListLabel52">
    <w:name w:val="ListLabel 52"/>
    <w:qFormat/>
    <w:rsid w:val="004C55CC"/>
    <w:rPr>
      <w:i/>
      <w:iCs/>
      <w:sz w:val="22"/>
      <w:szCs w:val="22"/>
    </w:rPr>
  </w:style>
  <w:style w:type="character" w:customStyle="1" w:styleId="ListLabel82">
    <w:name w:val="ListLabel 82"/>
    <w:qFormat/>
    <w:rsid w:val="004C55CC"/>
    <w:rPr>
      <w:sz w:val="24"/>
      <w:szCs w:val="24"/>
      <w:highlight w:val="white"/>
    </w:rPr>
  </w:style>
  <w:style w:type="character" w:customStyle="1" w:styleId="ListLabel81">
    <w:name w:val="ListLabel 81"/>
    <w:qFormat/>
    <w:rsid w:val="004C55CC"/>
    <w:rPr>
      <w:sz w:val="22"/>
      <w:szCs w:val="22"/>
    </w:rPr>
  </w:style>
  <w:style w:type="character" w:customStyle="1" w:styleId="ListLabel80">
    <w:name w:val="ListLabel 80"/>
    <w:qFormat/>
    <w:rsid w:val="004C55CC"/>
  </w:style>
  <w:style w:type="character" w:customStyle="1" w:styleId="ListLabel83">
    <w:name w:val="ListLabel 83"/>
    <w:qFormat/>
    <w:rsid w:val="004C55CC"/>
    <w:rPr>
      <w:rFonts w:cs="Symbol"/>
    </w:rPr>
  </w:style>
  <w:style w:type="character" w:customStyle="1" w:styleId="ListLabel84">
    <w:name w:val="ListLabel 84"/>
    <w:qFormat/>
    <w:rsid w:val="004C55CC"/>
    <w:rPr>
      <w:rFonts w:cs="Courier New"/>
    </w:rPr>
  </w:style>
  <w:style w:type="character" w:customStyle="1" w:styleId="ListLabel85">
    <w:name w:val="ListLabel 85"/>
    <w:qFormat/>
    <w:rsid w:val="004C55CC"/>
    <w:rPr>
      <w:rFonts w:cs="Wingdings"/>
    </w:rPr>
  </w:style>
  <w:style w:type="character" w:customStyle="1" w:styleId="ListLabel86">
    <w:name w:val="ListLabel 86"/>
    <w:qFormat/>
    <w:rsid w:val="004C55CC"/>
    <w:rPr>
      <w:rFonts w:cs="Symbol"/>
    </w:rPr>
  </w:style>
  <w:style w:type="character" w:customStyle="1" w:styleId="ListLabel87">
    <w:name w:val="ListLabel 87"/>
    <w:qFormat/>
    <w:rsid w:val="004C55CC"/>
    <w:rPr>
      <w:rFonts w:cs="Courier New"/>
    </w:rPr>
  </w:style>
  <w:style w:type="character" w:customStyle="1" w:styleId="ListLabel88">
    <w:name w:val="ListLabel 88"/>
    <w:qFormat/>
    <w:rsid w:val="004C55CC"/>
    <w:rPr>
      <w:rFonts w:cs="Wingdings"/>
    </w:rPr>
  </w:style>
  <w:style w:type="character" w:customStyle="1" w:styleId="ListLabel89">
    <w:name w:val="ListLabel 89"/>
    <w:qFormat/>
    <w:rsid w:val="004C55CC"/>
    <w:rPr>
      <w:rFonts w:cs="Symbol"/>
    </w:rPr>
  </w:style>
  <w:style w:type="character" w:customStyle="1" w:styleId="ListLabel90">
    <w:name w:val="ListLabel 90"/>
    <w:qFormat/>
    <w:rsid w:val="004C55CC"/>
    <w:rPr>
      <w:rFonts w:cs="Courier New"/>
    </w:rPr>
  </w:style>
  <w:style w:type="character" w:customStyle="1" w:styleId="ListLabel91">
    <w:name w:val="ListLabel 91"/>
    <w:qFormat/>
    <w:rsid w:val="004C55CC"/>
    <w:rPr>
      <w:rFonts w:cs="Wingdings"/>
    </w:rPr>
  </w:style>
  <w:style w:type="character" w:customStyle="1" w:styleId="ListLabel92">
    <w:name w:val="ListLabel 92"/>
    <w:qFormat/>
    <w:rsid w:val="004C55CC"/>
    <w:rPr>
      <w:rFonts w:cs="Symbol"/>
      <w:sz w:val="22"/>
    </w:rPr>
  </w:style>
  <w:style w:type="character" w:customStyle="1" w:styleId="ListLabel93">
    <w:name w:val="ListLabel 93"/>
    <w:qFormat/>
    <w:rsid w:val="004C55CC"/>
    <w:rPr>
      <w:rFonts w:cs="Courier New"/>
    </w:rPr>
  </w:style>
  <w:style w:type="character" w:customStyle="1" w:styleId="ListLabel94">
    <w:name w:val="ListLabel 94"/>
    <w:qFormat/>
    <w:rsid w:val="004C55CC"/>
    <w:rPr>
      <w:rFonts w:cs="Wingdings"/>
    </w:rPr>
  </w:style>
  <w:style w:type="character" w:customStyle="1" w:styleId="ListLabel95">
    <w:name w:val="ListLabel 95"/>
    <w:qFormat/>
    <w:rsid w:val="004C55CC"/>
    <w:rPr>
      <w:rFonts w:cs="Symbol"/>
    </w:rPr>
  </w:style>
  <w:style w:type="character" w:customStyle="1" w:styleId="ListLabel96">
    <w:name w:val="ListLabel 96"/>
    <w:qFormat/>
    <w:rsid w:val="004C55CC"/>
    <w:rPr>
      <w:rFonts w:cs="Courier New"/>
    </w:rPr>
  </w:style>
  <w:style w:type="character" w:customStyle="1" w:styleId="ListLabel97">
    <w:name w:val="ListLabel 97"/>
    <w:qFormat/>
    <w:rsid w:val="004C55CC"/>
    <w:rPr>
      <w:rFonts w:cs="Wingdings"/>
    </w:rPr>
  </w:style>
  <w:style w:type="character" w:customStyle="1" w:styleId="ListLabel98">
    <w:name w:val="ListLabel 98"/>
    <w:qFormat/>
    <w:rsid w:val="004C55CC"/>
    <w:rPr>
      <w:rFonts w:cs="Symbol"/>
    </w:rPr>
  </w:style>
  <w:style w:type="character" w:customStyle="1" w:styleId="ListLabel99">
    <w:name w:val="ListLabel 99"/>
    <w:qFormat/>
    <w:rsid w:val="004C55CC"/>
    <w:rPr>
      <w:rFonts w:cs="Courier New"/>
    </w:rPr>
  </w:style>
  <w:style w:type="character" w:customStyle="1" w:styleId="ListLabel100">
    <w:name w:val="ListLabel 100"/>
    <w:qFormat/>
    <w:rsid w:val="004C55CC"/>
    <w:rPr>
      <w:rFonts w:cs="Wingdings"/>
    </w:rPr>
  </w:style>
  <w:style w:type="character" w:customStyle="1" w:styleId="ListLabel101">
    <w:name w:val="ListLabel 101"/>
    <w:qFormat/>
    <w:rsid w:val="004C55CC"/>
    <w:rPr>
      <w:rFonts w:cs="Symbol"/>
    </w:rPr>
  </w:style>
  <w:style w:type="character" w:customStyle="1" w:styleId="ListLabel102">
    <w:name w:val="ListLabel 102"/>
    <w:qFormat/>
    <w:rsid w:val="004C55CC"/>
    <w:rPr>
      <w:rFonts w:cs="Symbol"/>
      <w:sz w:val="18"/>
    </w:rPr>
  </w:style>
  <w:style w:type="character" w:customStyle="1" w:styleId="ListLabel103">
    <w:name w:val="ListLabel 103"/>
    <w:qFormat/>
    <w:rsid w:val="004C55CC"/>
    <w:rPr>
      <w:rFonts w:cs="Wingdings"/>
    </w:rPr>
  </w:style>
  <w:style w:type="character" w:customStyle="1" w:styleId="ListLabel104">
    <w:name w:val="ListLabel 104"/>
    <w:qFormat/>
    <w:rsid w:val="004C55CC"/>
    <w:rPr>
      <w:rFonts w:cs="Symbol"/>
    </w:rPr>
  </w:style>
  <w:style w:type="character" w:customStyle="1" w:styleId="ListLabel105">
    <w:name w:val="ListLabel 105"/>
    <w:qFormat/>
    <w:rsid w:val="004C55CC"/>
    <w:rPr>
      <w:rFonts w:cs="Courier New"/>
    </w:rPr>
  </w:style>
  <w:style w:type="character" w:customStyle="1" w:styleId="ListLabel106">
    <w:name w:val="ListLabel 106"/>
    <w:qFormat/>
    <w:rsid w:val="004C55CC"/>
    <w:rPr>
      <w:rFonts w:cs="Wingdings"/>
    </w:rPr>
  </w:style>
  <w:style w:type="character" w:customStyle="1" w:styleId="ListLabel107">
    <w:name w:val="ListLabel 107"/>
    <w:qFormat/>
    <w:rsid w:val="004C55CC"/>
    <w:rPr>
      <w:rFonts w:cs="Symbol"/>
    </w:rPr>
  </w:style>
  <w:style w:type="character" w:customStyle="1" w:styleId="ListLabel108">
    <w:name w:val="ListLabel 108"/>
    <w:qFormat/>
    <w:rsid w:val="004C55CC"/>
    <w:rPr>
      <w:rFonts w:cs="Courier New"/>
    </w:rPr>
  </w:style>
  <w:style w:type="character" w:customStyle="1" w:styleId="ListLabel109">
    <w:name w:val="ListLabel 109"/>
    <w:qFormat/>
    <w:rsid w:val="004C55CC"/>
    <w:rPr>
      <w:rFonts w:cs="Wingdings"/>
    </w:rPr>
  </w:style>
  <w:style w:type="character" w:customStyle="1" w:styleId="ListLabel110">
    <w:name w:val="ListLabel 110"/>
    <w:qFormat/>
    <w:rsid w:val="004C55CC"/>
    <w:rPr>
      <w:rFonts w:cs="Wingdings"/>
      <w:b/>
    </w:rPr>
  </w:style>
  <w:style w:type="character" w:customStyle="1" w:styleId="ListLabel111">
    <w:name w:val="ListLabel 111"/>
    <w:qFormat/>
    <w:rsid w:val="004C55CC"/>
    <w:rPr>
      <w:b/>
      <w:sz w:val="28"/>
    </w:rPr>
  </w:style>
  <w:style w:type="character" w:customStyle="1" w:styleId="ListLabel112">
    <w:name w:val="ListLabel 112"/>
    <w:qFormat/>
    <w:rsid w:val="004C55CC"/>
    <w:rPr>
      <w:rFonts w:cs="Times New Roman"/>
      <w:b/>
    </w:rPr>
  </w:style>
  <w:style w:type="character" w:customStyle="1" w:styleId="ListLabel113">
    <w:name w:val="ListLabel 113"/>
    <w:qFormat/>
    <w:rsid w:val="004C55CC"/>
    <w:rPr>
      <w:rFonts w:cs="Times New Roman"/>
      <w:b/>
    </w:rPr>
  </w:style>
  <w:style w:type="character" w:customStyle="1" w:styleId="ListLabel114">
    <w:name w:val="ListLabel 114"/>
    <w:qFormat/>
    <w:rsid w:val="004C55CC"/>
    <w:rPr>
      <w:rFonts w:cs="Courier New"/>
    </w:rPr>
  </w:style>
  <w:style w:type="character" w:customStyle="1" w:styleId="ListLabel115">
    <w:name w:val="ListLabel 115"/>
    <w:qFormat/>
    <w:rsid w:val="004C55CC"/>
    <w:rPr>
      <w:rFonts w:cs="Wingdings"/>
    </w:rPr>
  </w:style>
  <w:style w:type="character" w:customStyle="1" w:styleId="ListLabel116">
    <w:name w:val="ListLabel 116"/>
    <w:qFormat/>
    <w:rsid w:val="004C55CC"/>
    <w:rPr>
      <w:rFonts w:cs="Symbol"/>
    </w:rPr>
  </w:style>
  <w:style w:type="character" w:customStyle="1" w:styleId="ListLabel117">
    <w:name w:val="ListLabel 117"/>
    <w:qFormat/>
    <w:rsid w:val="004C55CC"/>
    <w:rPr>
      <w:rFonts w:cs="Courier New"/>
    </w:rPr>
  </w:style>
  <w:style w:type="character" w:customStyle="1" w:styleId="ListLabel118">
    <w:name w:val="ListLabel 118"/>
    <w:qFormat/>
    <w:rsid w:val="004C55CC"/>
    <w:rPr>
      <w:rFonts w:cs="Wingdings"/>
    </w:rPr>
  </w:style>
  <w:style w:type="character" w:customStyle="1" w:styleId="ListLabel119">
    <w:name w:val="ListLabel 119"/>
    <w:qFormat/>
    <w:rsid w:val="004C55CC"/>
    <w:rPr>
      <w:rFonts w:cs="Symbol"/>
    </w:rPr>
  </w:style>
  <w:style w:type="character" w:customStyle="1" w:styleId="ListLabel120">
    <w:name w:val="ListLabel 120"/>
    <w:qFormat/>
    <w:rsid w:val="004C55CC"/>
    <w:rPr>
      <w:rFonts w:cs="Courier New"/>
    </w:rPr>
  </w:style>
  <w:style w:type="character" w:customStyle="1" w:styleId="ListLabel121">
    <w:name w:val="ListLabel 121"/>
    <w:qFormat/>
    <w:rsid w:val="004C55CC"/>
    <w:rPr>
      <w:rFonts w:cs="Wingdings"/>
    </w:rPr>
  </w:style>
  <w:style w:type="character" w:customStyle="1" w:styleId="ListLabel122">
    <w:name w:val="ListLabel 122"/>
    <w:qFormat/>
    <w:rsid w:val="004C55CC"/>
    <w:rPr>
      <w:sz w:val="22"/>
      <w:szCs w:val="22"/>
    </w:rPr>
  </w:style>
  <w:style w:type="character" w:customStyle="1" w:styleId="ListLabel123">
    <w:name w:val="ListLabel 123"/>
    <w:qFormat/>
    <w:rsid w:val="004C55CC"/>
  </w:style>
  <w:style w:type="character" w:customStyle="1" w:styleId="ListLabel124">
    <w:name w:val="ListLabel 124"/>
    <w:qFormat/>
    <w:rsid w:val="004C55CC"/>
    <w:rPr>
      <w:sz w:val="24"/>
      <w:szCs w:val="24"/>
      <w:highlight w:val="white"/>
    </w:rPr>
  </w:style>
  <w:style w:type="character" w:customStyle="1" w:styleId="ListLabel125">
    <w:name w:val="ListLabel 125"/>
    <w:qFormat/>
    <w:rsid w:val="004C55CC"/>
  </w:style>
  <w:style w:type="character" w:customStyle="1" w:styleId="ListLabel126">
    <w:name w:val="ListLabel 126"/>
    <w:qFormat/>
    <w:rsid w:val="004C55CC"/>
    <w:rPr>
      <w:sz w:val="22"/>
      <w:szCs w:val="22"/>
      <w:highlight w:val="white"/>
    </w:rPr>
  </w:style>
  <w:style w:type="character" w:customStyle="1" w:styleId="ListLabel127">
    <w:name w:val="ListLabel 127"/>
    <w:qFormat/>
    <w:rsid w:val="004C55CC"/>
    <w:rPr>
      <w:i/>
      <w:iCs/>
      <w:sz w:val="22"/>
      <w:szCs w:val="22"/>
    </w:rPr>
  </w:style>
  <w:style w:type="character" w:customStyle="1" w:styleId="ListLabel128">
    <w:name w:val="ListLabel 128"/>
    <w:qFormat/>
    <w:rsid w:val="004C55CC"/>
    <w:rPr>
      <w:rFonts w:eastAsia="Calibri"/>
      <w:color w:val="FF0000"/>
      <w:sz w:val="28"/>
      <w:szCs w:val="28"/>
      <w:u w:val="single"/>
      <w:lang w:val="en-US"/>
    </w:rPr>
  </w:style>
  <w:style w:type="character" w:customStyle="1" w:styleId="ListLabel129">
    <w:name w:val="ListLabel 129"/>
    <w:qFormat/>
    <w:rsid w:val="004C55CC"/>
    <w:rPr>
      <w:rFonts w:eastAsia="Calibri"/>
      <w:color w:val="FF0000"/>
      <w:sz w:val="28"/>
      <w:szCs w:val="28"/>
      <w:u w:val="single"/>
    </w:rPr>
  </w:style>
  <w:style w:type="character" w:customStyle="1" w:styleId="ListLabel130">
    <w:name w:val="ListLabel 130"/>
    <w:qFormat/>
    <w:rsid w:val="004C55CC"/>
  </w:style>
  <w:style w:type="character" w:customStyle="1" w:styleId="ListLabel46">
    <w:name w:val="ListLabel 46"/>
    <w:qFormat/>
    <w:rsid w:val="004C55CC"/>
    <w:rPr>
      <w:i/>
      <w:iCs/>
      <w:sz w:val="22"/>
      <w:szCs w:val="22"/>
    </w:rPr>
  </w:style>
  <w:style w:type="character" w:customStyle="1" w:styleId="ListLabel47">
    <w:name w:val="ListLabel 47"/>
    <w:qFormat/>
    <w:rsid w:val="004C55CC"/>
    <w:rPr>
      <w:i/>
      <w:kern w:val="2"/>
      <w:sz w:val="22"/>
      <w:szCs w:val="22"/>
    </w:rPr>
  </w:style>
  <w:style w:type="paragraph" w:customStyle="1" w:styleId="13">
    <w:name w:val="Заголовок1"/>
    <w:basedOn w:val="a"/>
    <w:next w:val="af6"/>
    <w:qFormat/>
    <w:rsid w:val="004C55CC"/>
    <w:pPr>
      <w:keepNext/>
      <w:spacing w:before="240" w:after="120"/>
    </w:pPr>
    <w:rPr>
      <w:rFonts w:ascii="Liberation Sans" w:eastAsia="Tahoma" w:hAnsi="Liberation Sans" w:cs="Noto Sans Devanagari"/>
      <w:sz w:val="28"/>
      <w:szCs w:val="28"/>
    </w:rPr>
  </w:style>
  <w:style w:type="paragraph" w:styleId="af6">
    <w:name w:val="Body Text"/>
    <w:basedOn w:val="a"/>
    <w:rsid w:val="00711300"/>
    <w:pPr>
      <w:jc w:val="both"/>
    </w:pPr>
    <w:rPr>
      <w:sz w:val="28"/>
      <w:szCs w:val="20"/>
    </w:rPr>
  </w:style>
  <w:style w:type="paragraph" w:styleId="af7">
    <w:name w:val="List"/>
    <w:basedOn w:val="a"/>
    <w:rsid w:val="00711300"/>
    <w:pPr>
      <w:ind w:left="283" w:hanging="283"/>
      <w:contextualSpacing/>
      <w:jc w:val="both"/>
    </w:pPr>
    <w:rPr>
      <w:sz w:val="22"/>
    </w:rPr>
  </w:style>
  <w:style w:type="paragraph" w:styleId="af8">
    <w:name w:val="caption"/>
    <w:basedOn w:val="a"/>
    <w:qFormat/>
    <w:rsid w:val="004C55CC"/>
    <w:pPr>
      <w:suppressLineNumbers/>
      <w:spacing w:before="120" w:after="120"/>
    </w:pPr>
    <w:rPr>
      <w:rFonts w:cs="Noto Sans Devanagari"/>
      <w:i/>
      <w:iCs/>
    </w:rPr>
  </w:style>
  <w:style w:type="paragraph" w:styleId="af9">
    <w:name w:val="index heading"/>
    <w:basedOn w:val="a"/>
    <w:qFormat/>
    <w:rsid w:val="004C55CC"/>
    <w:pPr>
      <w:suppressLineNumbers/>
    </w:pPr>
    <w:rPr>
      <w:rFonts w:cs="Noto Sans Devanagari"/>
    </w:rPr>
  </w:style>
  <w:style w:type="paragraph" w:customStyle="1" w:styleId="00">
    <w:name w:val="Заголовок 0"/>
    <w:basedOn w:val="1"/>
    <w:link w:val="01"/>
    <w:qFormat/>
    <w:rsid w:val="00711300"/>
    <w:pPr>
      <w:pageBreakBefore/>
      <w:suppressAutoHyphens/>
      <w:spacing w:before="0" w:after="240"/>
      <w:jc w:val="center"/>
    </w:pPr>
    <w:rPr>
      <w:rFonts w:ascii="Times New Roman" w:eastAsia="Times New Roman" w:hAnsi="Times New Roman" w:cs="Times New Roman"/>
      <w:color w:val="auto"/>
      <w:sz w:val="32"/>
      <w:szCs w:val="24"/>
    </w:rPr>
  </w:style>
  <w:style w:type="paragraph" w:styleId="14">
    <w:name w:val="toc 1"/>
    <w:basedOn w:val="a"/>
    <w:autoRedefine/>
    <w:uiPriority w:val="39"/>
    <w:rsid w:val="00CB05C3"/>
    <w:pPr>
      <w:tabs>
        <w:tab w:val="left" w:pos="426"/>
        <w:tab w:val="left" w:pos="9072"/>
        <w:tab w:val="right" w:leader="dot" w:pos="9356"/>
      </w:tabs>
    </w:pPr>
    <w:rPr>
      <w:b/>
      <w:sz w:val="20"/>
      <w:szCs w:val="20"/>
    </w:rPr>
  </w:style>
  <w:style w:type="paragraph" w:styleId="22">
    <w:name w:val="toc 2"/>
    <w:basedOn w:val="14"/>
    <w:link w:val="21"/>
    <w:autoRedefine/>
    <w:uiPriority w:val="39"/>
    <w:rsid w:val="00A435E2"/>
    <w:pPr>
      <w:tabs>
        <w:tab w:val="left" w:pos="9498"/>
      </w:tabs>
    </w:pPr>
    <w:rPr>
      <w:b w:val="0"/>
      <w:szCs w:val="18"/>
    </w:rPr>
  </w:style>
  <w:style w:type="paragraph" w:customStyle="1" w:styleId="01">
    <w:name w:val="Обычный+0"/>
    <w:basedOn w:val="a"/>
    <w:link w:val="00"/>
    <w:uiPriority w:val="99"/>
    <w:qFormat/>
    <w:rsid w:val="00711300"/>
    <w:pPr>
      <w:overflowPunct w:val="0"/>
      <w:ind w:firstLine="567"/>
      <w:jc w:val="both"/>
    </w:pPr>
    <w:rPr>
      <w:spacing w:val="-1"/>
      <w:sz w:val="22"/>
      <w:szCs w:val="20"/>
    </w:rPr>
  </w:style>
  <w:style w:type="paragraph" w:customStyle="1" w:styleId="afa">
    <w:name w:val="Текст рисунка"/>
    <w:basedOn w:val="a"/>
    <w:autoRedefine/>
    <w:qFormat/>
    <w:rsid w:val="00711300"/>
    <w:pPr>
      <w:overflowPunct w:val="0"/>
      <w:jc w:val="center"/>
    </w:pPr>
    <w:rPr>
      <w:sz w:val="18"/>
      <w:szCs w:val="20"/>
    </w:rPr>
  </w:style>
  <w:style w:type="paragraph" w:styleId="afb">
    <w:name w:val="E-mail Signature"/>
    <w:basedOn w:val="a"/>
    <w:semiHidden/>
    <w:qFormat/>
    <w:rsid w:val="00711300"/>
    <w:pPr>
      <w:ind w:firstLine="567"/>
      <w:jc w:val="both"/>
    </w:pPr>
    <w:rPr>
      <w:sz w:val="22"/>
    </w:rPr>
  </w:style>
  <w:style w:type="paragraph" w:customStyle="1" w:styleId="afc">
    <w:name w:val="Формула"/>
    <w:basedOn w:val="a"/>
    <w:qFormat/>
    <w:rsid w:val="00711300"/>
    <w:pPr>
      <w:spacing w:before="200" w:after="200"/>
      <w:jc w:val="center"/>
    </w:pPr>
    <w:rPr>
      <w:sz w:val="22"/>
    </w:rPr>
  </w:style>
  <w:style w:type="paragraph" w:customStyle="1" w:styleId="afd">
    <w:name w:val="Название работы"/>
    <w:basedOn w:val="a"/>
    <w:semiHidden/>
    <w:qFormat/>
    <w:rsid w:val="00711300"/>
    <w:pPr>
      <w:spacing w:before="360" w:after="360"/>
      <w:jc w:val="center"/>
    </w:pPr>
    <w:rPr>
      <w:rFonts w:ascii="Calibri" w:hAnsi="Calibri"/>
      <w:b/>
      <w:caps/>
      <w:sz w:val="32"/>
      <w:szCs w:val="32"/>
    </w:rPr>
  </w:style>
  <w:style w:type="paragraph" w:customStyle="1" w:styleId="15">
    <w:name w:val="Перечень рисунков1"/>
    <w:basedOn w:val="a"/>
    <w:qFormat/>
    <w:rsid w:val="00711300"/>
    <w:pPr>
      <w:spacing w:before="200" w:after="200"/>
      <w:jc w:val="center"/>
    </w:pPr>
    <w:rPr>
      <w:b/>
      <w:sz w:val="18"/>
    </w:rPr>
  </w:style>
  <w:style w:type="paragraph" w:customStyle="1" w:styleId="afe">
    <w:name w:val="Обычный+Интервал"/>
    <w:basedOn w:val="01"/>
    <w:qFormat/>
    <w:rsid w:val="00711300"/>
    <w:pPr>
      <w:spacing w:line="228" w:lineRule="exact"/>
    </w:pPr>
  </w:style>
  <w:style w:type="paragraph" w:customStyle="1" w:styleId="aff">
    <w:name w:val="Цифры"/>
    <w:basedOn w:val="a"/>
    <w:qFormat/>
    <w:rsid w:val="00711300"/>
    <w:pPr>
      <w:jc w:val="right"/>
    </w:pPr>
    <w:rPr>
      <w:sz w:val="22"/>
      <w:szCs w:val="20"/>
    </w:rPr>
  </w:style>
  <w:style w:type="paragraph" w:customStyle="1" w:styleId="aff0">
    <w:name w:val="Номер таблицы"/>
    <w:basedOn w:val="a"/>
    <w:qFormat/>
    <w:rsid w:val="00711300"/>
    <w:pPr>
      <w:keepNext/>
      <w:spacing w:before="160" w:after="160"/>
      <w:jc w:val="right"/>
    </w:pPr>
    <w:rPr>
      <w:spacing w:val="40"/>
      <w:sz w:val="20"/>
      <w:szCs w:val="18"/>
    </w:rPr>
  </w:style>
  <w:style w:type="paragraph" w:customStyle="1" w:styleId="aff1">
    <w:name w:val="Название таблицы"/>
    <w:basedOn w:val="a"/>
    <w:qFormat/>
    <w:rsid w:val="00711300"/>
    <w:pPr>
      <w:keepNext/>
      <w:spacing w:before="160" w:after="160"/>
      <w:jc w:val="center"/>
    </w:pPr>
    <w:rPr>
      <w:b/>
      <w:sz w:val="20"/>
    </w:rPr>
  </w:style>
  <w:style w:type="paragraph" w:styleId="aff2">
    <w:name w:val="Message Header"/>
    <w:basedOn w:val="a"/>
    <w:qFormat/>
    <w:rsid w:val="00711300"/>
    <w:pPr>
      <w:keepNext/>
      <w:keepLines/>
      <w:suppressAutoHyphens/>
      <w:jc w:val="center"/>
    </w:pPr>
    <w:rPr>
      <w:rFonts w:cs="Arial"/>
      <w:sz w:val="16"/>
    </w:rPr>
  </w:style>
  <w:style w:type="paragraph" w:styleId="aff3">
    <w:name w:val="footer"/>
    <w:basedOn w:val="a"/>
    <w:uiPriority w:val="99"/>
    <w:rsid w:val="00711300"/>
    <w:pPr>
      <w:tabs>
        <w:tab w:val="center" w:pos="4677"/>
        <w:tab w:val="right" w:pos="9355"/>
      </w:tabs>
      <w:ind w:firstLine="567"/>
      <w:jc w:val="both"/>
    </w:pPr>
    <w:rPr>
      <w:sz w:val="22"/>
    </w:rPr>
  </w:style>
  <w:style w:type="paragraph" w:styleId="aff4">
    <w:name w:val="header"/>
    <w:basedOn w:val="a"/>
    <w:semiHidden/>
    <w:rsid w:val="00711300"/>
    <w:pPr>
      <w:tabs>
        <w:tab w:val="center" w:pos="4677"/>
        <w:tab w:val="right" w:pos="9355"/>
      </w:tabs>
      <w:ind w:firstLine="567"/>
      <w:jc w:val="both"/>
    </w:pPr>
    <w:rPr>
      <w:sz w:val="22"/>
    </w:rPr>
  </w:style>
  <w:style w:type="paragraph" w:customStyle="1" w:styleId="aff5">
    <w:name w:val="Выходные данные"/>
    <w:basedOn w:val="a"/>
    <w:semiHidden/>
    <w:qFormat/>
    <w:rsid w:val="00711300"/>
    <w:pPr>
      <w:snapToGrid w:val="0"/>
      <w:spacing w:line="160" w:lineRule="exact"/>
      <w:jc w:val="center"/>
    </w:pPr>
    <w:rPr>
      <w:rFonts w:ascii="Calibri" w:eastAsia="Batang" w:hAnsi="Calibri"/>
      <w:sz w:val="14"/>
      <w:szCs w:val="14"/>
      <w:lang w:eastAsia="en-US"/>
    </w:rPr>
  </w:style>
  <w:style w:type="paragraph" w:customStyle="1" w:styleId="aff6">
    <w:name w:val="Авторские права"/>
    <w:basedOn w:val="a"/>
    <w:semiHidden/>
    <w:qFormat/>
    <w:rsid w:val="00711300"/>
    <w:pPr>
      <w:tabs>
        <w:tab w:val="left" w:pos="3836"/>
      </w:tabs>
      <w:overflowPunct w:val="0"/>
      <w:snapToGrid w:val="0"/>
      <w:spacing w:before="200"/>
      <w:ind w:left="4003" w:hanging="4003"/>
      <w:contextualSpacing/>
      <w:textAlignment w:val="baseline"/>
    </w:pPr>
    <w:rPr>
      <w:rFonts w:eastAsia="Batang"/>
      <w:sz w:val="14"/>
      <w:szCs w:val="14"/>
    </w:rPr>
  </w:style>
  <w:style w:type="paragraph" w:customStyle="1" w:styleId="aff7">
    <w:name w:val="Редактор"/>
    <w:basedOn w:val="a"/>
    <w:semiHidden/>
    <w:qFormat/>
    <w:rsid w:val="00711300"/>
    <w:pPr>
      <w:snapToGrid w:val="0"/>
      <w:jc w:val="center"/>
    </w:pPr>
    <w:rPr>
      <w:rFonts w:ascii="Calibri" w:eastAsia="Batang" w:hAnsi="Calibri"/>
      <w:sz w:val="16"/>
      <w:szCs w:val="16"/>
      <w:lang w:eastAsia="en-US"/>
    </w:rPr>
  </w:style>
  <w:style w:type="paragraph" w:customStyle="1" w:styleId="aff8">
    <w:name w:val="Рекомендовано"/>
    <w:basedOn w:val="a"/>
    <w:semiHidden/>
    <w:qFormat/>
    <w:rsid w:val="00711300"/>
    <w:pPr>
      <w:pageBreakBefore/>
      <w:snapToGrid w:val="0"/>
      <w:spacing w:before="600"/>
      <w:jc w:val="center"/>
    </w:pPr>
    <w:rPr>
      <w:rFonts w:ascii="Calibri" w:eastAsia="Batang" w:hAnsi="Calibri"/>
      <w:sz w:val="18"/>
      <w:szCs w:val="18"/>
      <w:lang w:eastAsia="en-US"/>
    </w:rPr>
  </w:style>
  <w:style w:type="paragraph" w:customStyle="1" w:styleId="aff9">
    <w:name w:val="Составитель"/>
    <w:basedOn w:val="a"/>
    <w:semiHidden/>
    <w:qFormat/>
    <w:rsid w:val="00711300"/>
    <w:pPr>
      <w:tabs>
        <w:tab w:val="left" w:pos="2835"/>
      </w:tabs>
      <w:snapToGrid w:val="0"/>
      <w:jc w:val="center"/>
    </w:pPr>
    <w:rPr>
      <w:rFonts w:ascii="Calibri" w:eastAsia="Batang" w:hAnsi="Calibri"/>
      <w:sz w:val="20"/>
      <w:szCs w:val="20"/>
      <w:lang w:eastAsia="en-US"/>
    </w:rPr>
  </w:style>
  <w:style w:type="paragraph" w:customStyle="1" w:styleId="16">
    <w:name w:val="Организация 1"/>
    <w:basedOn w:val="a"/>
    <w:semiHidden/>
    <w:qFormat/>
    <w:rsid w:val="00711300"/>
    <w:pPr>
      <w:snapToGrid w:val="0"/>
      <w:jc w:val="center"/>
    </w:pPr>
    <w:rPr>
      <w:rFonts w:ascii="Calibri" w:eastAsia="Batang" w:hAnsi="Calibri"/>
      <w:b/>
      <w:bCs/>
      <w:caps/>
      <w:sz w:val="22"/>
      <w:szCs w:val="22"/>
      <w:lang w:eastAsia="en-US"/>
    </w:rPr>
  </w:style>
  <w:style w:type="paragraph" w:customStyle="1" w:styleId="25">
    <w:name w:val="Основной текст с отступом 2 Знак"/>
    <w:basedOn w:val="a"/>
    <w:link w:val="26"/>
    <w:semiHidden/>
    <w:qFormat/>
    <w:rsid w:val="00711300"/>
    <w:pPr>
      <w:snapToGrid w:val="0"/>
      <w:jc w:val="center"/>
    </w:pPr>
    <w:rPr>
      <w:rFonts w:ascii="Calibri" w:eastAsia="Batang" w:hAnsi="Calibri"/>
      <w:b/>
      <w:sz w:val="22"/>
      <w:szCs w:val="22"/>
      <w:lang w:val="en-US" w:eastAsia="en-US"/>
    </w:rPr>
  </w:style>
  <w:style w:type="paragraph" w:customStyle="1" w:styleId="affa">
    <w:name w:val="Текст таблицы"/>
    <w:basedOn w:val="a"/>
    <w:qFormat/>
    <w:rsid w:val="00711300"/>
    <w:pPr>
      <w:ind w:left="17"/>
    </w:pPr>
    <w:rPr>
      <w:sz w:val="18"/>
    </w:rPr>
  </w:style>
  <w:style w:type="paragraph" w:customStyle="1" w:styleId="affb">
    <w:name w:val="Вид работы"/>
    <w:basedOn w:val="a"/>
    <w:semiHidden/>
    <w:qFormat/>
    <w:rsid w:val="00711300"/>
    <w:pPr>
      <w:snapToGrid w:val="0"/>
      <w:jc w:val="center"/>
    </w:pPr>
    <w:rPr>
      <w:rFonts w:ascii="Calibri" w:eastAsia="Batang" w:hAnsi="Calibri"/>
      <w:b/>
      <w:bCs/>
      <w:sz w:val="20"/>
      <w:szCs w:val="20"/>
      <w:lang w:eastAsia="en-US"/>
    </w:rPr>
  </w:style>
  <w:style w:type="paragraph" w:customStyle="1" w:styleId="affc">
    <w:name w:val="Утверждаю"/>
    <w:basedOn w:val="a"/>
    <w:semiHidden/>
    <w:qFormat/>
    <w:rsid w:val="00711300"/>
    <w:pPr>
      <w:snapToGrid w:val="0"/>
      <w:jc w:val="right"/>
    </w:pPr>
    <w:rPr>
      <w:rFonts w:ascii="Calibri" w:eastAsia="Batang" w:hAnsi="Calibri"/>
      <w:i/>
      <w:iCs/>
      <w:sz w:val="18"/>
      <w:szCs w:val="18"/>
      <w:lang w:eastAsia="en-US"/>
    </w:rPr>
  </w:style>
  <w:style w:type="paragraph" w:customStyle="1" w:styleId="affd">
    <w:name w:val="Город"/>
    <w:basedOn w:val="a"/>
    <w:semiHidden/>
    <w:qFormat/>
    <w:rsid w:val="00711300"/>
    <w:pPr>
      <w:snapToGrid w:val="0"/>
      <w:spacing w:before="400"/>
      <w:jc w:val="center"/>
    </w:pPr>
    <w:rPr>
      <w:rFonts w:ascii="Calibri" w:eastAsia="Batang" w:hAnsi="Calibri"/>
      <w:b/>
      <w:bCs/>
      <w:sz w:val="22"/>
      <w:szCs w:val="22"/>
      <w:lang w:eastAsia="en-US"/>
    </w:rPr>
  </w:style>
  <w:style w:type="paragraph" w:customStyle="1" w:styleId="affe">
    <w:name w:val="Промежутки"/>
    <w:basedOn w:val="a"/>
    <w:semiHidden/>
    <w:qFormat/>
    <w:rsid w:val="00711300"/>
    <w:pPr>
      <w:jc w:val="both"/>
    </w:pPr>
    <w:rPr>
      <w:rFonts w:eastAsia="Batang"/>
      <w:sz w:val="22"/>
      <w:lang w:eastAsia="en-US"/>
    </w:rPr>
  </w:style>
  <w:style w:type="paragraph" w:customStyle="1" w:styleId="afff">
    <w:name w:val="Текст таблицы Ц"/>
    <w:basedOn w:val="affa"/>
    <w:qFormat/>
    <w:rsid w:val="00711300"/>
    <w:pPr>
      <w:jc w:val="center"/>
    </w:pPr>
  </w:style>
  <w:style w:type="paragraph" w:customStyle="1" w:styleId="101">
    <w:name w:val="Обычный+10"/>
    <w:basedOn w:val="a"/>
    <w:link w:val="101"/>
    <w:qFormat/>
    <w:rsid w:val="00711300"/>
    <w:pPr>
      <w:spacing w:before="240"/>
      <w:ind w:firstLine="567"/>
      <w:jc w:val="both"/>
    </w:pPr>
    <w:rPr>
      <w:spacing w:val="-1"/>
      <w:sz w:val="22"/>
      <w:szCs w:val="20"/>
    </w:rPr>
  </w:style>
  <w:style w:type="paragraph" w:customStyle="1" w:styleId="afff0">
    <w:name w:val="Окончание таблицы"/>
    <w:basedOn w:val="aff0"/>
    <w:qFormat/>
    <w:rsid w:val="00711300"/>
    <w:pPr>
      <w:pageBreakBefore/>
      <w:spacing w:before="0"/>
    </w:pPr>
  </w:style>
  <w:style w:type="paragraph" w:customStyle="1" w:styleId="17">
    <w:name w:val="Текст сноски1"/>
    <w:basedOn w:val="a"/>
    <w:rsid w:val="00711300"/>
    <w:pPr>
      <w:spacing w:before="120"/>
      <w:ind w:firstLine="567"/>
      <w:jc w:val="both"/>
    </w:pPr>
    <w:rPr>
      <w:sz w:val="18"/>
    </w:rPr>
  </w:style>
  <w:style w:type="paragraph" w:styleId="afff1">
    <w:name w:val="Document Map"/>
    <w:basedOn w:val="a"/>
    <w:semiHidden/>
    <w:qFormat/>
    <w:rsid w:val="00711300"/>
    <w:pPr>
      <w:shd w:val="clear" w:color="auto" w:fill="000080"/>
      <w:ind w:firstLine="567"/>
      <w:jc w:val="both"/>
    </w:pPr>
    <w:rPr>
      <w:rFonts w:ascii="Tahoma" w:hAnsi="Tahoma" w:cs="Tahoma"/>
      <w:sz w:val="22"/>
      <w:szCs w:val="20"/>
    </w:rPr>
  </w:style>
  <w:style w:type="paragraph" w:customStyle="1" w:styleId="afff2">
    <w:name w:val="Экспликация"/>
    <w:basedOn w:val="a"/>
    <w:qFormat/>
    <w:rsid w:val="00711300"/>
    <w:pPr>
      <w:jc w:val="both"/>
    </w:pPr>
    <w:rPr>
      <w:sz w:val="22"/>
    </w:rPr>
  </w:style>
  <w:style w:type="paragraph" w:customStyle="1" w:styleId="afff3">
    <w:name w:val="Приложение"/>
    <w:basedOn w:val="a"/>
    <w:qFormat/>
    <w:rsid w:val="00711300"/>
    <w:pPr>
      <w:keepNext/>
      <w:pageBreakBefore/>
      <w:spacing w:after="200"/>
      <w:jc w:val="right"/>
    </w:pPr>
    <w:rPr>
      <w:b/>
      <w:sz w:val="28"/>
    </w:rPr>
  </w:style>
  <w:style w:type="paragraph" w:customStyle="1" w:styleId="afff4">
    <w:name w:val="Название приложение"/>
    <w:basedOn w:val="aff1"/>
    <w:qFormat/>
    <w:rsid w:val="00711300"/>
    <w:pPr>
      <w:spacing w:before="120" w:after="120"/>
    </w:pPr>
    <w:rPr>
      <w:sz w:val="22"/>
    </w:rPr>
  </w:style>
  <w:style w:type="paragraph" w:customStyle="1" w:styleId="afff5">
    <w:name w:val="Текст таблицы по правому краю"/>
    <w:basedOn w:val="afa"/>
    <w:qFormat/>
    <w:rsid w:val="00711300"/>
    <w:pPr>
      <w:ind w:left="57" w:right="57"/>
      <w:jc w:val="right"/>
    </w:pPr>
  </w:style>
  <w:style w:type="paragraph" w:customStyle="1" w:styleId="afff6">
    <w:name w:val="Примечание"/>
    <w:basedOn w:val="a"/>
    <w:qFormat/>
    <w:rsid w:val="00711300"/>
    <w:pPr>
      <w:spacing w:before="120"/>
      <w:ind w:firstLine="567"/>
      <w:jc w:val="both"/>
    </w:pPr>
    <w:rPr>
      <w:sz w:val="18"/>
    </w:rPr>
  </w:style>
  <w:style w:type="paragraph" w:customStyle="1" w:styleId="18">
    <w:name w:val="Текст рисунка 1"/>
    <w:basedOn w:val="afa"/>
    <w:qFormat/>
    <w:rsid w:val="00711300"/>
    <w:rPr>
      <w:sz w:val="16"/>
    </w:rPr>
  </w:style>
  <w:style w:type="paragraph" w:styleId="afff7">
    <w:name w:val="Body Text Indent"/>
    <w:basedOn w:val="a"/>
    <w:rsid w:val="00711300"/>
    <w:pPr>
      <w:ind w:firstLine="567"/>
      <w:jc w:val="both"/>
    </w:pPr>
    <w:rPr>
      <w:sz w:val="28"/>
      <w:szCs w:val="20"/>
    </w:rPr>
  </w:style>
  <w:style w:type="paragraph" w:styleId="26">
    <w:name w:val="Body Text Indent 2"/>
    <w:basedOn w:val="a"/>
    <w:link w:val="25"/>
    <w:qFormat/>
    <w:rsid w:val="00711300"/>
    <w:pPr>
      <w:ind w:firstLine="567"/>
    </w:pPr>
    <w:rPr>
      <w:sz w:val="28"/>
      <w:szCs w:val="20"/>
    </w:rPr>
  </w:style>
  <w:style w:type="paragraph" w:styleId="27">
    <w:name w:val="Body Text 2"/>
    <w:basedOn w:val="a"/>
    <w:link w:val="210"/>
    <w:qFormat/>
    <w:rsid w:val="00711300"/>
    <w:pPr>
      <w:jc w:val="center"/>
    </w:pPr>
    <w:rPr>
      <w:sz w:val="22"/>
      <w:szCs w:val="20"/>
    </w:rPr>
  </w:style>
  <w:style w:type="paragraph" w:customStyle="1" w:styleId="afff8">
    <w:name w:val="Текст таблицы с выступом"/>
    <w:basedOn w:val="affa"/>
    <w:qFormat/>
    <w:rsid w:val="00711300"/>
    <w:pPr>
      <w:ind w:left="284"/>
    </w:pPr>
  </w:style>
  <w:style w:type="paragraph" w:customStyle="1" w:styleId="24">
    <w:name w:val="Заголовок 2а"/>
    <w:basedOn w:val="2"/>
    <w:link w:val="23"/>
    <w:semiHidden/>
    <w:qFormat/>
    <w:rsid w:val="00711300"/>
    <w:pPr>
      <w:suppressAutoHyphens/>
      <w:spacing w:before="240" w:after="240"/>
      <w:jc w:val="center"/>
    </w:pPr>
    <w:rPr>
      <w:rFonts w:ascii="Times New Roman" w:eastAsia="Times New Roman" w:hAnsi="Times New Roman" w:cs="Arial"/>
      <w:color w:val="auto"/>
      <w:sz w:val="24"/>
      <w:szCs w:val="18"/>
    </w:rPr>
  </w:style>
  <w:style w:type="paragraph" w:customStyle="1" w:styleId="210">
    <w:name w:val="Основной текст 2 Знак1"/>
    <w:basedOn w:val="afff8"/>
    <w:link w:val="27"/>
    <w:qFormat/>
    <w:rsid w:val="00711300"/>
    <w:pPr>
      <w:ind w:left="567"/>
    </w:pPr>
  </w:style>
  <w:style w:type="paragraph" w:customStyle="1" w:styleId="28">
    <w:name w:val="Авторские права 2"/>
    <w:basedOn w:val="aff6"/>
    <w:autoRedefine/>
    <w:qFormat/>
    <w:rsid w:val="00711300"/>
    <w:pPr>
      <w:spacing w:before="120" w:line="160" w:lineRule="exact"/>
      <w:ind w:left="3572" w:hanging="170"/>
    </w:pPr>
    <w:rPr>
      <w:rFonts w:ascii="Calibri" w:hAnsi="Calibri"/>
    </w:rPr>
  </w:style>
  <w:style w:type="paragraph" w:customStyle="1" w:styleId="afff9">
    <w:name w:val="Типография"/>
    <w:basedOn w:val="aff5"/>
    <w:qFormat/>
    <w:rsid w:val="00711300"/>
    <w:pPr>
      <w:spacing w:before="120"/>
    </w:pPr>
  </w:style>
  <w:style w:type="paragraph" w:customStyle="1" w:styleId="19">
    <w:name w:val="Организация 1а"/>
    <w:basedOn w:val="16"/>
    <w:qFormat/>
    <w:rsid w:val="00711300"/>
    <w:pPr>
      <w:pageBreakBefore/>
    </w:pPr>
    <w:rPr>
      <w:b w:val="0"/>
    </w:rPr>
  </w:style>
  <w:style w:type="paragraph" w:customStyle="1" w:styleId="29">
    <w:name w:val="Организация 2а"/>
    <w:basedOn w:val="25"/>
    <w:qFormat/>
    <w:rsid w:val="00711300"/>
    <w:rPr>
      <w:b w:val="0"/>
      <w:lang w:val="ru-RU"/>
    </w:rPr>
  </w:style>
  <w:style w:type="paragraph" w:customStyle="1" w:styleId="afffa">
    <w:name w:val="Библиографическая полоска"/>
    <w:basedOn w:val="a"/>
    <w:qFormat/>
    <w:rsid w:val="00711300"/>
    <w:pPr>
      <w:snapToGrid w:val="0"/>
      <w:ind w:left="454"/>
      <w:jc w:val="both"/>
    </w:pPr>
    <w:rPr>
      <w:rFonts w:ascii="Calibri" w:hAnsi="Calibri"/>
      <w:spacing w:val="-1"/>
      <w:sz w:val="20"/>
      <w:szCs w:val="20"/>
    </w:rPr>
  </w:style>
  <w:style w:type="paragraph" w:customStyle="1" w:styleId="2a">
    <w:name w:val="Город 2"/>
    <w:basedOn w:val="affd"/>
    <w:qFormat/>
    <w:rsid w:val="00711300"/>
    <w:pPr>
      <w:spacing w:before="0"/>
    </w:pPr>
    <w:rPr>
      <w:b w:val="0"/>
    </w:rPr>
  </w:style>
  <w:style w:type="paragraph" w:customStyle="1" w:styleId="2b">
    <w:name w:val="Вид работы 2"/>
    <w:basedOn w:val="affb"/>
    <w:qFormat/>
    <w:rsid w:val="00711300"/>
    <w:rPr>
      <w:b w:val="0"/>
    </w:rPr>
  </w:style>
  <w:style w:type="paragraph" w:customStyle="1" w:styleId="2c">
    <w:name w:val="Стиль Заголовок 2 + курсив"/>
    <w:basedOn w:val="2"/>
    <w:qFormat/>
    <w:rsid w:val="00711300"/>
    <w:pPr>
      <w:suppressAutoHyphens/>
      <w:spacing w:before="240" w:after="240"/>
      <w:jc w:val="center"/>
    </w:pPr>
    <w:rPr>
      <w:rFonts w:ascii="Times New Roman" w:eastAsia="Times New Roman" w:hAnsi="Times New Roman" w:cs="Arial"/>
      <w:i/>
      <w:iCs/>
      <w:color w:val="auto"/>
      <w:sz w:val="22"/>
      <w:szCs w:val="18"/>
    </w:rPr>
  </w:style>
  <w:style w:type="paragraph" w:customStyle="1" w:styleId="310">
    <w:name w:val="Основной текст с отступом 3 Знак1"/>
    <w:basedOn w:val="afff8"/>
    <w:link w:val="32"/>
    <w:qFormat/>
    <w:rsid w:val="00711300"/>
  </w:style>
  <w:style w:type="paragraph" w:customStyle="1" w:styleId="2d">
    <w:name w:val="Экспликация 2"/>
    <w:basedOn w:val="afff2"/>
    <w:qFormat/>
    <w:rsid w:val="00711300"/>
    <w:pPr>
      <w:tabs>
        <w:tab w:val="left" w:pos="364"/>
        <w:tab w:val="left" w:pos="700"/>
      </w:tabs>
      <w:ind w:left="868" w:hanging="868"/>
    </w:pPr>
  </w:style>
  <w:style w:type="paragraph" w:customStyle="1" w:styleId="afffb">
    <w:name w:val="Ответ"/>
    <w:basedOn w:val="a"/>
    <w:qFormat/>
    <w:rsid w:val="00711300"/>
    <w:pPr>
      <w:ind w:left="785" w:hanging="218"/>
      <w:jc w:val="both"/>
    </w:pPr>
    <w:rPr>
      <w:spacing w:val="-1"/>
      <w:sz w:val="18"/>
      <w:szCs w:val="18"/>
    </w:rPr>
  </w:style>
  <w:style w:type="paragraph" w:customStyle="1" w:styleId="1a">
    <w:name w:val="Текст таблицы 1"/>
    <w:basedOn w:val="affa"/>
    <w:qFormat/>
    <w:rsid w:val="00711300"/>
    <w:rPr>
      <w:sz w:val="16"/>
    </w:rPr>
  </w:style>
  <w:style w:type="paragraph" w:customStyle="1" w:styleId="12">
    <w:name w:val="Текст таблицы с выступом 1"/>
    <w:basedOn w:val="afff8"/>
    <w:link w:val="11"/>
    <w:qFormat/>
    <w:rsid w:val="00711300"/>
    <w:pPr>
      <w:spacing w:line="170" w:lineRule="exact"/>
    </w:pPr>
    <w:rPr>
      <w:sz w:val="16"/>
    </w:rPr>
  </w:style>
  <w:style w:type="paragraph" w:customStyle="1" w:styleId="110">
    <w:name w:val="Заголовок 1/1"/>
    <w:basedOn w:val="1"/>
    <w:qFormat/>
    <w:rsid w:val="00711300"/>
    <w:pPr>
      <w:suppressAutoHyphens/>
      <w:spacing w:before="240" w:after="240"/>
      <w:jc w:val="center"/>
    </w:pPr>
    <w:rPr>
      <w:rFonts w:ascii="Times New Roman" w:eastAsia="Times New Roman" w:hAnsi="Times New Roman" w:cs="Times New Roman"/>
      <w:color w:val="auto"/>
      <w:sz w:val="32"/>
      <w:szCs w:val="24"/>
    </w:rPr>
  </w:style>
  <w:style w:type="paragraph" w:customStyle="1" w:styleId="afffc">
    <w:name w:val="Аннотация"/>
    <w:basedOn w:val="afffa"/>
    <w:qFormat/>
    <w:rsid w:val="00711300"/>
    <w:pPr>
      <w:spacing w:before="120"/>
      <w:ind w:firstLine="284"/>
      <w:contextualSpacing/>
    </w:pPr>
    <w:rPr>
      <w:sz w:val="16"/>
    </w:rPr>
  </w:style>
  <w:style w:type="paragraph" w:customStyle="1" w:styleId="afffd">
    <w:name w:val="Текст таблицы П"/>
    <w:basedOn w:val="afff"/>
    <w:qFormat/>
    <w:rsid w:val="00711300"/>
    <w:pPr>
      <w:jc w:val="right"/>
    </w:pPr>
  </w:style>
  <w:style w:type="paragraph" w:customStyle="1" w:styleId="afffe">
    <w:name w:val="Текст таблицы Ц.И"/>
    <w:basedOn w:val="afff"/>
    <w:qFormat/>
    <w:rsid w:val="00711300"/>
    <w:pPr>
      <w:spacing w:line="200" w:lineRule="exact"/>
    </w:pPr>
  </w:style>
  <w:style w:type="paragraph" w:customStyle="1" w:styleId="2e">
    <w:name w:val="Аннотация 2"/>
    <w:basedOn w:val="a"/>
    <w:semiHidden/>
    <w:qFormat/>
    <w:rsid w:val="00711300"/>
    <w:pPr>
      <w:overflowPunct w:val="0"/>
      <w:snapToGrid w:val="0"/>
      <w:ind w:left="425" w:firstLine="284"/>
      <w:jc w:val="both"/>
    </w:pPr>
    <w:rPr>
      <w:rFonts w:ascii="Calibri" w:eastAsia="Batang" w:hAnsi="Calibri"/>
      <w:sz w:val="15"/>
      <w:szCs w:val="16"/>
      <w:lang w:eastAsia="zh-CN"/>
    </w:rPr>
  </w:style>
  <w:style w:type="paragraph" w:customStyle="1" w:styleId="affff">
    <w:name w:val="Простой"/>
    <w:qFormat/>
    <w:rsid w:val="00711300"/>
    <w:pPr>
      <w:ind w:firstLine="567"/>
      <w:jc w:val="both"/>
    </w:pPr>
    <w:rPr>
      <w:rFonts w:ascii="Times New Roman" w:eastAsia="Times New Roman" w:hAnsi="Times New Roman" w:cs="Times New Roman"/>
      <w:lang w:eastAsia="ru-RU"/>
    </w:rPr>
  </w:style>
  <w:style w:type="paragraph" w:styleId="affff0">
    <w:name w:val="List Paragraph"/>
    <w:basedOn w:val="a"/>
    <w:link w:val="affff1"/>
    <w:uiPriority w:val="34"/>
    <w:qFormat/>
    <w:rsid w:val="00711300"/>
    <w:pPr>
      <w:ind w:left="720"/>
      <w:contextualSpacing/>
    </w:pPr>
  </w:style>
  <w:style w:type="paragraph" w:customStyle="1" w:styleId="81">
    <w:name w:val="8 перед"/>
    <w:uiPriority w:val="99"/>
    <w:qFormat/>
    <w:rsid w:val="00711300"/>
    <w:pPr>
      <w:spacing w:before="160"/>
      <w:ind w:firstLine="567"/>
      <w:jc w:val="both"/>
    </w:pPr>
    <w:rPr>
      <w:rFonts w:ascii="Times New Roman" w:eastAsia="Times New Roman" w:hAnsi="Times New Roman" w:cs="Times New Roman"/>
      <w:lang w:eastAsia="ru-RU"/>
    </w:rPr>
  </w:style>
  <w:style w:type="paragraph" w:customStyle="1" w:styleId="affff2">
    <w:name w:val="Нумерованый"/>
    <w:basedOn w:val="af7"/>
    <w:qFormat/>
    <w:rsid w:val="00711300"/>
    <w:pPr>
      <w:ind w:left="0" w:firstLine="0"/>
    </w:pPr>
    <w:rPr>
      <w:szCs w:val="22"/>
    </w:rPr>
  </w:style>
  <w:style w:type="paragraph" w:customStyle="1" w:styleId="1b">
    <w:name w:val="Простой+1"/>
    <w:link w:val="1b"/>
    <w:qFormat/>
    <w:rsid w:val="00711300"/>
    <w:rPr>
      <w:rFonts w:ascii="Times New Roman" w:eastAsia="Times New Roman" w:hAnsi="Times New Roman" w:cs="Times New Roman"/>
      <w:spacing w:val="-20"/>
      <w:sz w:val="24"/>
      <w:lang w:eastAsia="ru-RU"/>
    </w:rPr>
  </w:style>
  <w:style w:type="paragraph" w:styleId="32">
    <w:name w:val="Body Text Indent 3"/>
    <w:basedOn w:val="a"/>
    <w:link w:val="310"/>
    <w:uiPriority w:val="99"/>
    <w:qFormat/>
    <w:rsid w:val="00711300"/>
    <w:pPr>
      <w:spacing w:after="120"/>
      <w:ind w:left="283"/>
    </w:pPr>
    <w:rPr>
      <w:rFonts w:cs="Arial Unicode MS"/>
      <w:sz w:val="16"/>
      <w:szCs w:val="16"/>
      <w:lang w:bidi="my-MM"/>
    </w:rPr>
  </w:style>
  <w:style w:type="paragraph" w:customStyle="1" w:styleId="1c">
    <w:name w:val="Стиль1"/>
    <w:basedOn w:val="3"/>
    <w:qFormat/>
    <w:rsid w:val="00711300"/>
    <w:pPr>
      <w:suppressAutoHyphens/>
      <w:spacing w:before="240" w:after="240"/>
      <w:jc w:val="center"/>
    </w:pPr>
    <w:rPr>
      <w:rFonts w:ascii="Times New Roman" w:eastAsia="Times New Roman" w:hAnsi="Times New Roman" w:cs="Arial"/>
      <w:bCs w:val="0"/>
      <w:iCs/>
      <w:color w:val="auto"/>
      <w:sz w:val="22"/>
      <w:szCs w:val="18"/>
    </w:rPr>
  </w:style>
  <w:style w:type="paragraph" w:customStyle="1" w:styleId="2f">
    <w:name w:val="Стиль2"/>
    <w:basedOn w:val="3"/>
    <w:qFormat/>
    <w:rsid w:val="00711300"/>
    <w:pPr>
      <w:suppressAutoHyphens/>
      <w:spacing w:before="240" w:after="240"/>
      <w:jc w:val="center"/>
    </w:pPr>
    <w:rPr>
      <w:rFonts w:ascii="Times New Roman" w:eastAsia="Times New Roman" w:hAnsi="Times New Roman" w:cs="Arial"/>
      <w:bCs w:val="0"/>
      <w:iCs/>
      <w:color w:val="auto"/>
      <w:sz w:val="22"/>
      <w:szCs w:val="18"/>
    </w:rPr>
  </w:style>
  <w:style w:type="paragraph" w:styleId="affff3">
    <w:name w:val="Normal (Web)"/>
    <w:basedOn w:val="a"/>
    <w:qFormat/>
    <w:rsid w:val="00711300"/>
    <w:pPr>
      <w:spacing w:line="300" w:lineRule="atLeast"/>
      <w:ind w:firstLine="400"/>
      <w:jc w:val="both"/>
    </w:pPr>
    <w:rPr>
      <w:rFonts w:ascii="Tahoma" w:hAnsi="Tahoma" w:cs="Tahoma"/>
      <w:color w:val="515151"/>
      <w:sz w:val="16"/>
      <w:szCs w:val="16"/>
    </w:rPr>
  </w:style>
  <w:style w:type="paragraph" w:customStyle="1" w:styleId="Default">
    <w:name w:val="Default"/>
    <w:qFormat/>
    <w:rsid w:val="00711300"/>
    <w:rPr>
      <w:rFonts w:ascii="Times New Roman" w:eastAsia="Times New Roman" w:hAnsi="Times New Roman" w:cs="Times New Roman"/>
      <w:color w:val="000000"/>
      <w:sz w:val="24"/>
      <w:szCs w:val="24"/>
      <w:lang w:eastAsia="ru-RU"/>
    </w:rPr>
  </w:style>
  <w:style w:type="paragraph" w:styleId="affff4">
    <w:name w:val="Balloon Text"/>
    <w:basedOn w:val="a"/>
    <w:uiPriority w:val="99"/>
    <w:semiHidden/>
    <w:unhideWhenUsed/>
    <w:qFormat/>
    <w:rsid w:val="00711300"/>
    <w:rPr>
      <w:rFonts w:ascii="Tahoma" w:hAnsi="Tahoma" w:cs="Tahoma"/>
      <w:sz w:val="16"/>
      <w:szCs w:val="16"/>
    </w:rPr>
  </w:style>
  <w:style w:type="paragraph" w:customStyle="1" w:styleId="FR2">
    <w:name w:val="FR2"/>
    <w:qFormat/>
    <w:rsid w:val="00B06B72"/>
    <w:pPr>
      <w:widowControl w:val="0"/>
      <w:spacing w:line="300" w:lineRule="auto"/>
      <w:ind w:firstLine="720"/>
      <w:jc w:val="both"/>
    </w:pPr>
    <w:rPr>
      <w:rFonts w:ascii="Times New Roman" w:eastAsia="Times New Roman" w:hAnsi="Times New Roman" w:cs="Times New Roman"/>
      <w:sz w:val="28"/>
      <w:szCs w:val="20"/>
      <w:lang w:eastAsia="ru-RU"/>
    </w:rPr>
  </w:style>
  <w:style w:type="paragraph" w:customStyle="1" w:styleId="ConsPlusNormal">
    <w:name w:val="ConsPlusNormal"/>
    <w:qFormat/>
    <w:rsid w:val="00B06B72"/>
    <w:pPr>
      <w:widowControl w:val="0"/>
      <w:ind w:firstLine="720"/>
    </w:pPr>
    <w:rPr>
      <w:rFonts w:ascii="Arial" w:eastAsia="Times New Roman" w:hAnsi="Arial" w:cs="Arial"/>
      <w:szCs w:val="20"/>
      <w:lang w:eastAsia="ru-RU"/>
    </w:rPr>
  </w:style>
  <w:style w:type="paragraph" w:styleId="33">
    <w:name w:val="toc 3"/>
    <w:basedOn w:val="a"/>
    <w:autoRedefine/>
    <w:uiPriority w:val="39"/>
    <w:unhideWhenUsed/>
    <w:rsid w:val="00827F49"/>
    <w:pPr>
      <w:spacing w:after="100"/>
      <w:ind w:left="480"/>
    </w:pPr>
  </w:style>
  <w:style w:type="paragraph" w:customStyle="1" w:styleId="1d">
    <w:name w:val="???????1"/>
    <w:qFormat/>
    <w:rsid w:val="00327495"/>
    <w:rPr>
      <w:rFonts w:ascii="Times New Roman" w:eastAsia="Times New Roman" w:hAnsi="Times New Roman" w:cs="Times New Roman"/>
      <w:szCs w:val="20"/>
      <w:lang w:eastAsia="ru-RU"/>
    </w:rPr>
  </w:style>
  <w:style w:type="paragraph" w:customStyle="1" w:styleId="affff5">
    <w:name w:val="Содержимое врезки"/>
    <w:basedOn w:val="a"/>
    <w:qFormat/>
    <w:rsid w:val="004C55CC"/>
  </w:style>
  <w:style w:type="numbering" w:customStyle="1" w:styleId="1e">
    <w:name w:val="Стиль многоуровневый1"/>
    <w:qFormat/>
    <w:rsid w:val="00711300"/>
  </w:style>
  <w:style w:type="numbering" w:customStyle="1" w:styleId="affff6">
    <w:name w:val="Стиль многоуровневый"/>
    <w:qFormat/>
    <w:rsid w:val="00711300"/>
  </w:style>
  <w:style w:type="numbering" w:customStyle="1" w:styleId="2f0">
    <w:name w:val="Стиль многоуровневый2"/>
    <w:qFormat/>
    <w:rsid w:val="00711300"/>
  </w:style>
  <w:style w:type="numbering" w:customStyle="1" w:styleId="affff7">
    <w:name w:val="Библики"/>
    <w:qFormat/>
    <w:rsid w:val="00711300"/>
  </w:style>
  <w:style w:type="table" w:styleId="affff8">
    <w:name w:val="Table Grid"/>
    <w:basedOn w:val="a1"/>
    <w:uiPriority w:val="39"/>
    <w:rsid w:val="00711300"/>
    <w:rPr>
      <w:szCs w:val="20"/>
      <w:lang w:eastAsia="ru-RU"/>
    </w:rPr>
    <w:tblPr>
      <w:tblBorders>
        <w:top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nil"/>
          <w:bottom w:val="single" w:sz="4" w:space="0" w:color="auto"/>
          <w:right w:val="nil"/>
          <w:insideH w:val="nil"/>
          <w:insideV w:val="single" w:sz="4" w:space="0" w:color="auto"/>
          <w:tl2br w:val="nil"/>
          <w:tr2bl w:val="nil"/>
        </w:tcBorders>
      </w:tcPr>
    </w:tblStylePr>
  </w:style>
  <w:style w:type="table" w:styleId="-1">
    <w:name w:val="Table Web 1"/>
    <w:basedOn w:val="a1"/>
    <w:rsid w:val="00711300"/>
    <w:pPr>
      <w:jc w:val="both"/>
    </w:pPr>
    <w:rPr>
      <w:szCs w:val="20"/>
      <w:lang w:eastAsia="ru-RU"/>
    </w:rPr>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character" w:styleId="affff9">
    <w:name w:val="Hyperlink"/>
    <w:basedOn w:val="a0"/>
    <w:uiPriority w:val="99"/>
    <w:unhideWhenUsed/>
    <w:rsid w:val="006B3ABD"/>
    <w:rPr>
      <w:color w:val="0000FF" w:themeColor="hyperlink"/>
      <w:u w:val="single"/>
    </w:rPr>
  </w:style>
  <w:style w:type="character" w:customStyle="1" w:styleId="affff1">
    <w:name w:val="Абзац списка Знак"/>
    <w:link w:val="affff0"/>
    <w:uiPriority w:val="34"/>
    <w:locked/>
    <w:rsid w:val="009E74D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folio.usue.ru/%20" TargetMode="External"/><Relationship Id="rId5" Type="http://schemas.openxmlformats.org/officeDocument/2006/relationships/webSettings" Target="webSettings.xml"/><Relationship Id="rId10" Type="http://schemas.openxmlformats.org/officeDocument/2006/relationships/hyperlink" Target="https://portfolio.usue.ru/%20" TargetMode="External"/><Relationship Id="rId4" Type="http://schemas.openxmlformats.org/officeDocument/2006/relationships/settings" Target="settings.xml"/><Relationship Id="rId9" Type="http://schemas.openxmlformats.org/officeDocument/2006/relationships/hyperlink" Target="https://portfolio.usue.ru/%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67158-1A97-44DA-932F-63781CFE3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4035</Words>
  <Characters>23003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Уральский государственный экономический университет</Company>
  <LinksUpToDate>false</LinksUpToDate>
  <CharactersWithSpaces>26985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31010411861</dc:creator>
  <cp:lastModifiedBy>Изакова Наталья Борисовна</cp:lastModifiedBy>
  <cp:revision>2</cp:revision>
  <cp:lastPrinted>2012-10-20T09:10:00Z</cp:lastPrinted>
  <dcterms:created xsi:type="dcterms:W3CDTF">2025-03-06T11:31:00Z</dcterms:created>
  <dcterms:modified xsi:type="dcterms:W3CDTF">2025-03-06T11:31:00Z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Уральский государственный экономический университет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